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2C9" w:rsidRDefault="00AB4741" w:rsidP="00665F56">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CAJAMARCA</w:t>
      </w:r>
    </w:p>
    <w:p w:rsidR="00665F56" w:rsidRDefault="00665F56" w:rsidP="00665F56">
      <w:pPr>
        <w:jc w:val="center"/>
        <w:rPr>
          <w:rFonts w:ascii="Britannic Bold" w:hAnsi="Britannic Bold" w:cs="Calibri"/>
          <w:color w:val="002060"/>
          <w:kern w:val="24"/>
          <w:sz w:val="32"/>
          <w:szCs w:val="32"/>
          <w:lang w:eastAsia="es-AR"/>
        </w:rPr>
      </w:pPr>
      <w:r>
        <w:rPr>
          <w:rFonts w:ascii="Britannic Bold" w:hAnsi="Britannic Bold" w:cs="Calibri"/>
          <w:color w:val="002060"/>
          <w:kern w:val="24"/>
          <w:sz w:val="32"/>
          <w:szCs w:val="32"/>
          <w:lang w:eastAsia="es-AR"/>
        </w:rPr>
        <w:t>0</w:t>
      </w:r>
      <w:r w:rsidR="007D19AF">
        <w:rPr>
          <w:rFonts w:ascii="Britannic Bold" w:hAnsi="Britannic Bold" w:cs="Calibri"/>
          <w:color w:val="002060"/>
          <w:kern w:val="24"/>
          <w:sz w:val="32"/>
          <w:szCs w:val="32"/>
          <w:lang w:eastAsia="es-AR"/>
        </w:rPr>
        <w:t>3</w:t>
      </w:r>
      <w:r>
        <w:rPr>
          <w:rFonts w:ascii="Britannic Bold" w:hAnsi="Britannic Bold" w:cs="Calibri"/>
          <w:color w:val="002060"/>
          <w:kern w:val="24"/>
          <w:sz w:val="32"/>
          <w:szCs w:val="32"/>
          <w:lang w:eastAsia="es-AR"/>
        </w:rPr>
        <w:t xml:space="preserve"> DIAS – 0</w:t>
      </w:r>
      <w:r w:rsidR="007D19AF">
        <w:rPr>
          <w:rFonts w:ascii="Britannic Bold" w:hAnsi="Britannic Bold" w:cs="Calibri"/>
          <w:color w:val="002060"/>
          <w:kern w:val="24"/>
          <w:sz w:val="32"/>
          <w:szCs w:val="32"/>
          <w:lang w:eastAsia="es-AR"/>
        </w:rPr>
        <w:t>2</w:t>
      </w:r>
      <w:r>
        <w:rPr>
          <w:rFonts w:ascii="Britannic Bold" w:hAnsi="Britannic Bold" w:cs="Calibri"/>
          <w:color w:val="002060"/>
          <w:kern w:val="24"/>
          <w:sz w:val="32"/>
          <w:szCs w:val="32"/>
          <w:lang w:eastAsia="es-AR"/>
        </w:rPr>
        <w:t xml:space="preserve"> NOCHES</w:t>
      </w:r>
    </w:p>
    <w:p w:rsidR="00A232C9" w:rsidRDefault="00A232C9" w:rsidP="00A232C9">
      <w:pPr>
        <w:rPr>
          <w:rFonts w:ascii="Arial" w:eastAsia="Calibri" w:hAnsi="Arial" w:cs="Arial"/>
          <w:b/>
          <w:bCs/>
          <w:color w:val="C45911" w:themeColor="accent2" w:themeShade="BF"/>
          <w:kern w:val="24"/>
          <w:lang w:eastAsia="es-AR"/>
        </w:rPr>
      </w:pPr>
    </w:p>
    <w:p w:rsidR="00665F56" w:rsidRDefault="00665F56" w:rsidP="00A232C9">
      <w:pPr>
        <w:rPr>
          <w:rFonts w:ascii="Arial" w:eastAsia="Calibri" w:hAnsi="Arial" w:cs="Arial"/>
          <w:b/>
          <w:bCs/>
          <w:color w:val="FF0000"/>
          <w:kern w:val="24"/>
          <w:sz w:val="20"/>
          <w:szCs w:val="20"/>
          <w:lang w:eastAsia="es-AR"/>
        </w:rPr>
      </w:pPr>
    </w:p>
    <w:p w:rsidR="00665F56" w:rsidRDefault="00665F56" w:rsidP="00A232C9">
      <w:pPr>
        <w:rPr>
          <w:rFonts w:ascii="Arial" w:eastAsia="Calibri" w:hAnsi="Arial" w:cs="Arial"/>
          <w:b/>
          <w:bCs/>
          <w:color w:val="FF0000"/>
          <w:kern w:val="24"/>
          <w:sz w:val="20"/>
          <w:szCs w:val="20"/>
          <w:lang w:eastAsia="es-AR"/>
        </w:rPr>
      </w:pPr>
      <w:r>
        <w:rPr>
          <w:rFonts w:ascii="Arial" w:eastAsia="Calibri" w:hAnsi="Arial" w:cs="Arial"/>
          <w:b/>
          <w:bCs/>
          <w:color w:val="FF0000"/>
          <w:kern w:val="24"/>
          <w:sz w:val="20"/>
          <w:szCs w:val="20"/>
          <w:lang w:eastAsia="es-AR"/>
        </w:rPr>
        <w:t>INCLUYE:</w:t>
      </w:r>
    </w:p>
    <w:p w:rsidR="00665F56" w:rsidRPr="00E47F9D" w:rsidRDefault="00665F56" w:rsidP="00665F56">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Traslados Aeropuerto de C</w:t>
      </w:r>
      <w:r w:rsidR="00E869FD" w:rsidRPr="00E47F9D">
        <w:rPr>
          <w:rFonts w:asciiTheme="minorHAnsi" w:eastAsia="Calibri" w:hAnsiTheme="minorHAnsi"/>
          <w:color w:val="002060"/>
          <w:sz w:val="22"/>
        </w:rPr>
        <w:t>ajamarca</w:t>
      </w:r>
      <w:r w:rsidRPr="00E47F9D">
        <w:rPr>
          <w:rFonts w:asciiTheme="minorHAnsi" w:eastAsia="Calibri" w:hAnsiTheme="minorHAnsi"/>
          <w:color w:val="002060"/>
          <w:sz w:val="22"/>
        </w:rPr>
        <w:t xml:space="preserve"> – Hotel – Aeropuerto de C</w:t>
      </w:r>
      <w:r w:rsidR="00E869FD" w:rsidRPr="00E47F9D">
        <w:rPr>
          <w:rFonts w:asciiTheme="minorHAnsi" w:eastAsia="Calibri" w:hAnsiTheme="minorHAnsi"/>
          <w:color w:val="002060"/>
          <w:sz w:val="22"/>
        </w:rPr>
        <w:t>ajamarca</w:t>
      </w:r>
      <w:r w:rsidRPr="00E47F9D">
        <w:rPr>
          <w:rFonts w:asciiTheme="minorHAnsi" w:eastAsia="Calibri" w:hAnsiTheme="minorHAnsi"/>
          <w:color w:val="002060"/>
          <w:sz w:val="22"/>
        </w:rPr>
        <w:t xml:space="preserve"> (Serv. Compartido).</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02 Noches de alojamiento</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 xml:space="preserve">02 Desayunos </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 xml:space="preserve">Tours en compartido: City Tour, Granja </w:t>
      </w:r>
      <w:proofErr w:type="spellStart"/>
      <w:r w:rsidRPr="00E47F9D">
        <w:rPr>
          <w:rFonts w:asciiTheme="minorHAnsi" w:eastAsia="Calibri" w:hAnsiTheme="minorHAnsi"/>
          <w:color w:val="002060"/>
          <w:sz w:val="22"/>
        </w:rPr>
        <w:t>Porcon</w:t>
      </w:r>
      <w:proofErr w:type="spellEnd"/>
      <w:r w:rsidRPr="00E47F9D">
        <w:rPr>
          <w:rFonts w:asciiTheme="minorHAnsi" w:eastAsia="Calibri" w:hAnsiTheme="minorHAnsi"/>
          <w:color w:val="002060"/>
          <w:sz w:val="22"/>
        </w:rPr>
        <w:t xml:space="preserve">, Hacienda </w:t>
      </w:r>
      <w:proofErr w:type="spellStart"/>
      <w:r w:rsidRPr="00E47F9D">
        <w:rPr>
          <w:rFonts w:asciiTheme="minorHAnsi" w:eastAsia="Calibri" w:hAnsiTheme="minorHAnsi"/>
          <w:color w:val="002060"/>
          <w:sz w:val="22"/>
        </w:rPr>
        <w:t>Collpa</w:t>
      </w:r>
      <w:proofErr w:type="spellEnd"/>
      <w:r w:rsidRPr="00E47F9D">
        <w:rPr>
          <w:rFonts w:asciiTheme="minorHAnsi" w:eastAsia="Calibri" w:hAnsiTheme="minorHAnsi"/>
          <w:color w:val="002060"/>
          <w:sz w:val="22"/>
        </w:rPr>
        <w:t>, Baños del Inca</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Entrada a los atractivos</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 xml:space="preserve">Guiado profesional en Español </w:t>
      </w:r>
    </w:p>
    <w:p w:rsidR="007D19AF" w:rsidRPr="00E47F9D" w:rsidRDefault="007D19AF" w:rsidP="007D19AF">
      <w:pPr>
        <w:pStyle w:val="Prrafodelista"/>
        <w:numPr>
          <w:ilvl w:val="0"/>
          <w:numId w:val="24"/>
        </w:numPr>
        <w:rPr>
          <w:rFonts w:asciiTheme="minorHAnsi" w:eastAsia="Calibri" w:hAnsiTheme="minorHAnsi"/>
          <w:color w:val="002060"/>
          <w:sz w:val="22"/>
        </w:rPr>
      </w:pPr>
      <w:r w:rsidRPr="00E47F9D">
        <w:rPr>
          <w:rFonts w:asciiTheme="minorHAnsi" w:eastAsia="Calibri" w:hAnsiTheme="minorHAnsi"/>
          <w:color w:val="002060"/>
          <w:sz w:val="22"/>
        </w:rPr>
        <w:t>Asistencia permanente</w:t>
      </w:r>
    </w:p>
    <w:p w:rsidR="00665F56" w:rsidRDefault="00665F56" w:rsidP="00A232C9">
      <w:pPr>
        <w:rPr>
          <w:rFonts w:ascii="Arial" w:eastAsia="Calibri" w:hAnsi="Arial" w:cs="Arial"/>
          <w:b/>
          <w:bCs/>
          <w:color w:val="FF0000"/>
          <w:kern w:val="24"/>
          <w:sz w:val="20"/>
          <w:szCs w:val="20"/>
          <w:lang w:eastAsia="es-AR"/>
        </w:rPr>
      </w:pPr>
    </w:p>
    <w:p w:rsidR="00665F56" w:rsidRDefault="00665F56" w:rsidP="00A232C9">
      <w:pPr>
        <w:rPr>
          <w:rFonts w:asciiTheme="minorHAnsi" w:eastAsia="Calibri" w:hAnsiTheme="minorHAnsi" w:cs="Arial"/>
          <w:b/>
          <w:bCs/>
          <w:color w:val="002060"/>
          <w:kern w:val="24"/>
          <w:sz w:val="20"/>
          <w:szCs w:val="20"/>
          <w:lang w:eastAsia="es-AR"/>
        </w:rPr>
      </w:pPr>
      <w:r w:rsidRPr="00665F56">
        <w:rPr>
          <w:rFonts w:asciiTheme="minorHAnsi" w:eastAsia="Calibri" w:hAnsiTheme="minorHAnsi" w:cs="Arial"/>
          <w:b/>
          <w:bCs/>
          <w:color w:val="002060"/>
          <w:kern w:val="24"/>
          <w:sz w:val="20"/>
          <w:szCs w:val="20"/>
          <w:lang w:eastAsia="es-AR"/>
        </w:rPr>
        <w:t>PRECIO EN USD POR PERSONA</w:t>
      </w:r>
    </w:p>
    <w:p w:rsidR="007D19AF" w:rsidRDefault="007D19AF" w:rsidP="00A232C9">
      <w:pPr>
        <w:rPr>
          <w:rFonts w:asciiTheme="minorHAnsi" w:eastAsia="Calibri" w:hAnsiTheme="minorHAnsi" w:cs="Arial"/>
          <w:b/>
          <w:bCs/>
          <w:color w:val="002060"/>
          <w:kern w:val="24"/>
          <w:sz w:val="20"/>
          <w:szCs w:val="20"/>
          <w:lang w:eastAsia="es-AR"/>
        </w:rPr>
      </w:pPr>
      <w:r>
        <w:rPr>
          <w:rFonts w:asciiTheme="minorHAnsi" w:eastAsia="Calibri" w:hAnsiTheme="minorHAnsi" w:cs="Arial"/>
          <w:b/>
          <w:bCs/>
          <w:color w:val="002060"/>
          <w:kern w:val="24"/>
          <w:sz w:val="20"/>
          <w:szCs w:val="20"/>
          <w:lang w:eastAsia="es-AR"/>
        </w:rPr>
        <w:tab/>
      </w:r>
    </w:p>
    <w:tbl>
      <w:tblPr>
        <w:tblW w:w="5000" w:type="pct"/>
        <w:tblLook w:val="04A0" w:firstRow="1" w:lastRow="0" w:firstColumn="1" w:lastColumn="0" w:noHBand="0" w:noVBand="1"/>
      </w:tblPr>
      <w:tblGrid>
        <w:gridCol w:w="2421"/>
        <w:gridCol w:w="1471"/>
        <w:gridCol w:w="596"/>
        <w:gridCol w:w="615"/>
        <w:gridCol w:w="596"/>
        <w:gridCol w:w="658"/>
        <w:gridCol w:w="596"/>
        <w:gridCol w:w="615"/>
        <w:gridCol w:w="596"/>
        <w:gridCol w:w="654"/>
      </w:tblGrid>
      <w:tr w:rsidR="00E47F9D" w:rsidRPr="00E47F9D" w:rsidTr="00E47F9D">
        <w:trPr>
          <w:trHeight w:val="315"/>
        </w:trPr>
        <w:tc>
          <w:tcPr>
            <w:tcW w:w="1372" w:type="pct"/>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HOTELES</w:t>
            </w:r>
          </w:p>
        </w:tc>
        <w:tc>
          <w:tcPr>
            <w:tcW w:w="834" w:type="pct"/>
            <w:vMerge w:val="restart"/>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E47F9D" w:rsidRPr="00E47F9D" w:rsidRDefault="00E47F9D" w:rsidP="00E47F9D">
            <w:pPr>
              <w:jc w:val="center"/>
              <w:rPr>
                <w:rFonts w:ascii="Calibri" w:hAnsi="Calibri" w:cs="Calibri"/>
                <w:b/>
                <w:bCs/>
                <w:color w:val="002060"/>
                <w:sz w:val="22"/>
                <w:szCs w:val="22"/>
                <w:lang w:val="en-US" w:eastAsia="en-US"/>
              </w:rPr>
            </w:pPr>
            <w:r w:rsidRPr="00E47F9D">
              <w:rPr>
                <w:rFonts w:ascii="Calibri" w:hAnsi="Calibri" w:cs="Calibri"/>
                <w:b/>
                <w:bCs/>
                <w:color w:val="002060"/>
                <w:sz w:val="22"/>
                <w:szCs w:val="22"/>
                <w:lang w:val="en-US" w:eastAsia="en-US"/>
              </w:rPr>
              <w:t>CATEGORIA</w:t>
            </w:r>
          </w:p>
        </w:tc>
        <w:tc>
          <w:tcPr>
            <w:tcW w:w="1397" w:type="pct"/>
            <w:gridSpan w:val="4"/>
            <w:tcBorders>
              <w:top w:val="single" w:sz="8" w:space="0" w:color="auto"/>
              <w:left w:val="nil"/>
              <w:bottom w:val="single" w:sz="8" w:space="0" w:color="auto"/>
              <w:right w:val="single" w:sz="8" w:space="0" w:color="000000"/>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EXTRANJERO</w:t>
            </w:r>
          </w:p>
        </w:tc>
        <w:tc>
          <w:tcPr>
            <w:tcW w:w="1397" w:type="pct"/>
            <w:gridSpan w:val="4"/>
            <w:tcBorders>
              <w:top w:val="single" w:sz="8" w:space="0" w:color="auto"/>
              <w:left w:val="nil"/>
              <w:bottom w:val="single" w:sz="8" w:space="0" w:color="auto"/>
              <w:right w:val="single" w:sz="8" w:space="0" w:color="000000"/>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 xml:space="preserve">PERUANO </w:t>
            </w:r>
          </w:p>
        </w:tc>
      </w:tr>
      <w:tr w:rsidR="00E47F9D" w:rsidRPr="00E47F9D" w:rsidTr="00E47F9D">
        <w:trPr>
          <w:trHeight w:val="315"/>
        </w:trPr>
        <w:tc>
          <w:tcPr>
            <w:tcW w:w="1372" w:type="pct"/>
            <w:vMerge/>
            <w:tcBorders>
              <w:top w:val="single" w:sz="8" w:space="0" w:color="auto"/>
              <w:left w:val="single" w:sz="8" w:space="0" w:color="auto"/>
              <w:bottom w:val="single" w:sz="8" w:space="0" w:color="000000"/>
              <w:right w:val="single" w:sz="8" w:space="0" w:color="auto"/>
            </w:tcBorders>
            <w:vAlign w:val="center"/>
            <w:hideMark/>
          </w:tcPr>
          <w:p w:rsidR="00E47F9D" w:rsidRPr="00E47F9D" w:rsidRDefault="00E47F9D" w:rsidP="00E47F9D">
            <w:pPr>
              <w:rPr>
                <w:rFonts w:ascii="Calibri" w:hAnsi="Calibri" w:cs="Calibri"/>
                <w:b/>
                <w:bCs/>
                <w:color w:val="002060"/>
                <w:sz w:val="20"/>
                <w:szCs w:val="20"/>
                <w:lang w:val="en-US" w:eastAsia="en-US"/>
              </w:rPr>
            </w:pPr>
          </w:p>
        </w:tc>
        <w:tc>
          <w:tcPr>
            <w:tcW w:w="834" w:type="pct"/>
            <w:vMerge/>
            <w:tcBorders>
              <w:top w:val="single" w:sz="8" w:space="0" w:color="auto"/>
              <w:left w:val="single" w:sz="8" w:space="0" w:color="auto"/>
              <w:bottom w:val="single" w:sz="8" w:space="0" w:color="auto"/>
              <w:right w:val="single" w:sz="8" w:space="0" w:color="auto"/>
            </w:tcBorders>
            <w:vAlign w:val="center"/>
            <w:hideMark/>
          </w:tcPr>
          <w:p w:rsidR="00E47F9D" w:rsidRPr="00E47F9D" w:rsidRDefault="00E47F9D" w:rsidP="00E47F9D">
            <w:pPr>
              <w:rPr>
                <w:rFonts w:ascii="Calibri" w:hAnsi="Calibri" w:cs="Calibri"/>
                <w:b/>
                <w:bCs/>
                <w:color w:val="002060"/>
                <w:sz w:val="22"/>
                <w:szCs w:val="22"/>
                <w:lang w:val="en-US" w:eastAsia="en-US"/>
              </w:rPr>
            </w:pPr>
          </w:p>
        </w:tc>
        <w:tc>
          <w:tcPr>
            <w:tcW w:w="338"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SPL</w:t>
            </w:r>
          </w:p>
        </w:tc>
        <w:tc>
          <w:tcPr>
            <w:tcW w:w="349"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DBL</w:t>
            </w:r>
          </w:p>
        </w:tc>
        <w:tc>
          <w:tcPr>
            <w:tcW w:w="338"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TPL</w:t>
            </w:r>
          </w:p>
        </w:tc>
        <w:tc>
          <w:tcPr>
            <w:tcW w:w="373"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CHD</w:t>
            </w:r>
          </w:p>
        </w:tc>
        <w:tc>
          <w:tcPr>
            <w:tcW w:w="338"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SPL</w:t>
            </w:r>
          </w:p>
        </w:tc>
        <w:tc>
          <w:tcPr>
            <w:tcW w:w="349"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DBL</w:t>
            </w:r>
          </w:p>
        </w:tc>
        <w:tc>
          <w:tcPr>
            <w:tcW w:w="338"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TPL</w:t>
            </w:r>
          </w:p>
        </w:tc>
        <w:tc>
          <w:tcPr>
            <w:tcW w:w="373" w:type="pct"/>
            <w:tcBorders>
              <w:top w:val="nil"/>
              <w:left w:val="nil"/>
              <w:bottom w:val="single" w:sz="8" w:space="0" w:color="auto"/>
              <w:right w:val="single" w:sz="8" w:space="0" w:color="auto"/>
            </w:tcBorders>
            <w:shd w:val="clear" w:color="000000" w:fill="A9D08E"/>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CHD</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Hostal Santa Rosa</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101</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92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101</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92</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Hostal Mirador del Inca</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138</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109</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101</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138</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109</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101</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 xml:space="preserve">Valle del Inca Hostal </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HOSTAL</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155</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104</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155</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104</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proofErr w:type="spellStart"/>
            <w:r w:rsidRPr="00E47F9D">
              <w:rPr>
                <w:rFonts w:ascii="Calibri" w:hAnsi="Calibri" w:cs="Calibri"/>
                <w:color w:val="002060"/>
                <w:sz w:val="20"/>
                <w:szCs w:val="20"/>
                <w:lang w:val="es-PE" w:eastAsia="en-US"/>
              </w:rPr>
              <w:t>Pilacones</w:t>
            </w:r>
            <w:proofErr w:type="spellEnd"/>
            <w:r w:rsidRPr="00E47F9D">
              <w:rPr>
                <w:rFonts w:ascii="Calibri" w:hAnsi="Calibri" w:cs="Calibri"/>
                <w:color w:val="002060"/>
                <w:sz w:val="20"/>
                <w:szCs w:val="20"/>
                <w:lang w:val="es-PE" w:eastAsia="en-US"/>
              </w:rPr>
              <w:t xml:space="preserve"> Hotel</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156</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125</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116</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156</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125</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116</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107</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proofErr w:type="spellStart"/>
            <w:r w:rsidRPr="00E47F9D">
              <w:rPr>
                <w:rFonts w:ascii="Calibri" w:hAnsi="Calibri" w:cs="Calibri"/>
                <w:color w:val="002060"/>
                <w:sz w:val="20"/>
                <w:szCs w:val="20"/>
                <w:lang w:val="en-GB" w:eastAsia="en-US"/>
              </w:rPr>
              <w:t>Cumbe</w:t>
            </w:r>
            <w:proofErr w:type="spellEnd"/>
            <w:r w:rsidRPr="00E47F9D">
              <w:rPr>
                <w:rFonts w:ascii="Calibri" w:hAnsi="Calibri" w:cs="Calibri"/>
                <w:color w:val="002060"/>
                <w:sz w:val="20"/>
                <w:szCs w:val="20"/>
                <w:lang w:val="en-GB" w:eastAsia="en-US"/>
              </w:rPr>
              <w:t xml:space="preserve"> Inn</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143</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126</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143</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126</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103</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n-GB" w:eastAsia="en-US"/>
              </w:rPr>
              <w:t xml:space="preserve">Tartar Hotel </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167</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130</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133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183</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166</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156</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n-GB" w:eastAsia="en-US"/>
              </w:rPr>
              <w:t xml:space="preserve">Sol de </w:t>
            </w:r>
            <w:proofErr w:type="spellStart"/>
            <w:r w:rsidRPr="00E47F9D">
              <w:rPr>
                <w:rFonts w:ascii="Calibri" w:hAnsi="Calibri" w:cs="Calibri"/>
                <w:color w:val="002060"/>
                <w:sz w:val="20"/>
                <w:szCs w:val="20"/>
                <w:lang w:val="en-GB" w:eastAsia="en-US"/>
              </w:rPr>
              <w:t>Belén</w:t>
            </w:r>
            <w:proofErr w:type="spellEnd"/>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155</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122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155</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122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113</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103</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proofErr w:type="spellStart"/>
            <w:r w:rsidRPr="00E47F9D">
              <w:rPr>
                <w:rFonts w:ascii="Calibri" w:hAnsi="Calibri" w:cs="Calibri"/>
                <w:color w:val="002060"/>
                <w:sz w:val="20"/>
                <w:szCs w:val="20"/>
                <w:lang w:val="en-GB" w:eastAsia="en-US"/>
              </w:rPr>
              <w:t>Hostal</w:t>
            </w:r>
            <w:proofErr w:type="spellEnd"/>
            <w:r w:rsidRPr="00E47F9D">
              <w:rPr>
                <w:rFonts w:ascii="Calibri" w:hAnsi="Calibri" w:cs="Calibri"/>
                <w:color w:val="002060"/>
                <w:sz w:val="20"/>
                <w:szCs w:val="20"/>
                <w:lang w:val="en-GB" w:eastAsia="en-US"/>
              </w:rPr>
              <w:t xml:space="preserve"> </w:t>
            </w:r>
            <w:proofErr w:type="spellStart"/>
            <w:r w:rsidRPr="00E47F9D">
              <w:rPr>
                <w:rFonts w:ascii="Calibri" w:hAnsi="Calibri" w:cs="Calibri"/>
                <w:color w:val="002060"/>
                <w:sz w:val="20"/>
                <w:szCs w:val="20"/>
                <w:lang w:val="en-GB" w:eastAsia="en-US"/>
              </w:rPr>
              <w:t>Cabildo</w:t>
            </w:r>
            <w:proofErr w:type="spellEnd"/>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ESTÁNDAR</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147</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118</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109</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147</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118</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118</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n-GB" w:eastAsia="en-US"/>
              </w:rPr>
              <w:t>109</w:t>
            </w:r>
          </w:p>
        </w:tc>
        <w:bookmarkStart w:id="0" w:name="_GoBack"/>
        <w:bookmarkEnd w:id="0"/>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 xml:space="preserve">Los Pinos Hostal </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ESTÁNDAR</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174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125</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116</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174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125</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116</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Portal del Marques</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176</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130</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121</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195</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156</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141</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131</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Continental</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5*</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196</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162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142</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196</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162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142</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132</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Las Américas Hotel</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ESTÁNDAR</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191</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144</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135</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191</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157</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144</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135</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Gran Continental</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3*</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231</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180</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157</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146</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231</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180</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157</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146</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 xml:space="preserve">Costa del Sol   </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4*</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203</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149</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129</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120</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224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162</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139</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130</w:t>
            </w:r>
          </w:p>
        </w:tc>
      </w:tr>
      <w:tr w:rsidR="00E47F9D" w:rsidRPr="00E47F9D" w:rsidTr="00E47F9D">
        <w:trPr>
          <w:trHeight w:val="315"/>
        </w:trPr>
        <w:tc>
          <w:tcPr>
            <w:tcW w:w="1372"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color w:val="002060"/>
                <w:sz w:val="20"/>
                <w:szCs w:val="20"/>
                <w:lang w:val="en-US" w:eastAsia="en-US"/>
              </w:rPr>
            </w:pPr>
            <w:r w:rsidRPr="00E47F9D">
              <w:rPr>
                <w:rFonts w:ascii="Calibri" w:hAnsi="Calibri" w:cs="Calibri"/>
                <w:color w:val="002060"/>
                <w:sz w:val="20"/>
                <w:szCs w:val="20"/>
                <w:lang w:val="es-PE" w:eastAsia="en-US"/>
              </w:rPr>
              <w:t xml:space="preserve">Laguna Seca   </w:t>
            </w:r>
          </w:p>
        </w:tc>
        <w:tc>
          <w:tcPr>
            <w:tcW w:w="834" w:type="pct"/>
            <w:tcBorders>
              <w:top w:val="nil"/>
              <w:left w:val="nil"/>
              <w:bottom w:val="single" w:sz="8" w:space="0" w:color="auto"/>
              <w:right w:val="single" w:sz="8" w:space="0" w:color="auto"/>
            </w:tcBorders>
            <w:shd w:val="clear" w:color="auto" w:fill="auto"/>
            <w:noWrap/>
            <w:vAlign w:val="center"/>
            <w:hideMark/>
          </w:tcPr>
          <w:p w:rsidR="00E47F9D" w:rsidRPr="00E47F9D" w:rsidRDefault="00E47F9D" w:rsidP="00E47F9D">
            <w:pPr>
              <w:jc w:val="center"/>
              <w:rPr>
                <w:rFonts w:ascii="Calibri" w:hAnsi="Calibri" w:cs="Calibri"/>
                <w:color w:val="002060"/>
                <w:sz w:val="22"/>
                <w:szCs w:val="22"/>
                <w:lang w:val="en-US" w:eastAsia="en-US"/>
              </w:rPr>
            </w:pPr>
            <w:r w:rsidRPr="00E47F9D">
              <w:rPr>
                <w:rFonts w:ascii="Calibri" w:hAnsi="Calibri" w:cs="Calibri"/>
                <w:color w:val="002060"/>
                <w:sz w:val="22"/>
                <w:szCs w:val="22"/>
                <w:lang w:val="en-US" w:eastAsia="en-US"/>
              </w:rPr>
              <w:t>4*</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311</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219</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203</w:t>
            </w:r>
          </w:p>
        </w:tc>
        <w:tc>
          <w:tcPr>
            <w:tcW w:w="373" w:type="pct"/>
            <w:tcBorders>
              <w:top w:val="nil"/>
              <w:left w:val="nil"/>
              <w:bottom w:val="single" w:sz="8" w:space="0" w:color="auto"/>
              <w:right w:val="nil"/>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191</w:t>
            </w:r>
          </w:p>
        </w:tc>
        <w:tc>
          <w:tcPr>
            <w:tcW w:w="338" w:type="pct"/>
            <w:tcBorders>
              <w:top w:val="nil"/>
              <w:left w:val="single" w:sz="8" w:space="0" w:color="auto"/>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344</w:t>
            </w:r>
          </w:p>
        </w:tc>
        <w:tc>
          <w:tcPr>
            <w:tcW w:w="349"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239</w:t>
            </w:r>
          </w:p>
        </w:tc>
        <w:tc>
          <w:tcPr>
            <w:tcW w:w="338"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221</w:t>
            </w:r>
          </w:p>
        </w:tc>
        <w:tc>
          <w:tcPr>
            <w:tcW w:w="373" w:type="pct"/>
            <w:tcBorders>
              <w:top w:val="nil"/>
              <w:left w:val="nil"/>
              <w:bottom w:val="single" w:sz="8" w:space="0" w:color="auto"/>
              <w:right w:val="single" w:sz="8" w:space="0" w:color="auto"/>
            </w:tcBorders>
            <w:shd w:val="clear" w:color="auto" w:fill="auto"/>
            <w:vAlign w:val="center"/>
            <w:hideMark/>
          </w:tcPr>
          <w:p w:rsidR="00E47F9D" w:rsidRPr="00E47F9D" w:rsidRDefault="00E47F9D" w:rsidP="00E47F9D">
            <w:pPr>
              <w:jc w:val="center"/>
              <w:rPr>
                <w:rFonts w:ascii="Calibri" w:hAnsi="Calibri" w:cs="Calibri"/>
                <w:b/>
                <w:bCs/>
                <w:color w:val="002060"/>
                <w:sz w:val="20"/>
                <w:szCs w:val="20"/>
                <w:lang w:val="en-US" w:eastAsia="en-US"/>
              </w:rPr>
            </w:pPr>
            <w:r w:rsidRPr="00E47F9D">
              <w:rPr>
                <w:rFonts w:ascii="Calibri" w:hAnsi="Calibri" w:cs="Calibri"/>
                <w:b/>
                <w:bCs/>
                <w:color w:val="002060"/>
                <w:sz w:val="20"/>
                <w:szCs w:val="20"/>
                <w:lang w:val="es-PE" w:eastAsia="en-US"/>
              </w:rPr>
              <w:t>209</w:t>
            </w:r>
          </w:p>
        </w:tc>
      </w:tr>
    </w:tbl>
    <w:p w:rsidR="00577684" w:rsidRDefault="00577684" w:rsidP="007D19AF">
      <w:pPr>
        <w:tabs>
          <w:tab w:val="left" w:pos="8220"/>
        </w:tabs>
        <w:jc w:val="center"/>
        <w:rPr>
          <w:b/>
          <w:bCs/>
          <w:color w:val="FF0000"/>
          <w:sz w:val="20"/>
          <w:szCs w:val="20"/>
        </w:rPr>
      </w:pPr>
      <w:r w:rsidRPr="005439C3">
        <w:rPr>
          <w:b/>
          <w:bCs/>
          <w:color w:val="FF0000"/>
          <w:sz w:val="20"/>
          <w:szCs w:val="20"/>
        </w:rPr>
        <w:t>COMISIONABLE 10% + 1</w:t>
      </w:r>
      <w:r w:rsidR="00DD7E38">
        <w:rPr>
          <w:b/>
          <w:bCs/>
          <w:color w:val="FF0000"/>
          <w:sz w:val="20"/>
          <w:szCs w:val="20"/>
        </w:rPr>
        <w:t>2</w:t>
      </w:r>
      <w:r w:rsidRPr="005439C3">
        <w:rPr>
          <w:b/>
          <w:bCs/>
          <w:color w:val="FF0000"/>
          <w:sz w:val="20"/>
          <w:szCs w:val="20"/>
        </w:rPr>
        <w:t xml:space="preserve"> DE INCENTIVO</w:t>
      </w:r>
    </w:p>
    <w:p w:rsidR="007D19AF" w:rsidRDefault="007D19AF" w:rsidP="007D19AF">
      <w:pPr>
        <w:tabs>
          <w:tab w:val="left" w:pos="8220"/>
        </w:tabs>
        <w:jc w:val="center"/>
        <w:rPr>
          <w:rFonts w:ascii="Arial" w:eastAsia="Calibri" w:hAnsi="Arial" w:cs="Arial"/>
          <w:b/>
          <w:bCs/>
          <w:color w:val="FF0000"/>
          <w:kern w:val="24"/>
          <w:sz w:val="20"/>
          <w:szCs w:val="20"/>
          <w:lang w:eastAsia="es-AR"/>
        </w:rPr>
      </w:pPr>
    </w:p>
    <w:p w:rsidR="00577684" w:rsidRDefault="00577684"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E47F9D" w:rsidRDefault="00E47F9D" w:rsidP="00A232C9">
      <w:pPr>
        <w:rPr>
          <w:rFonts w:ascii="Arial" w:eastAsia="Calibri" w:hAnsi="Arial" w:cs="Arial"/>
          <w:b/>
          <w:bCs/>
          <w:color w:val="FF0000"/>
          <w:kern w:val="24"/>
          <w:sz w:val="20"/>
          <w:szCs w:val="20"/>
          <w:lang w:eastAsia="es-AR"/>
        </w:rPr>
      </w:pPr>
    </w:p>
    <w:p w:rsidR="00A232C9" w:rsidRPr="0089637F" w:rsidRDefault="00A232C9" w:rsidP="00A232C9">
      <w:pPr>
        <w:rPr>
          <w:rFonts w:ascii="Arial" w:eastAsia="Calibri" w:hAnsi="Arial" w:cs="Arial"/>
          <w:b/>
          <w:bCs/>
          <w:color w:val="FF0000"/>
          <w:kern w:val="24"/>
          <w:sz w:val="20"/>
          <w:szCs w:val="20"/>
          <w:lang w:eastAsia="es-AR"/>
        </w:rPr>
      </w:pPr>
      <w:proofErr w:type="gramStart"/>
      <w:r w:rsidRPr="0089637F">
        <w:rPr>
          <w:rFonts w:ascii="Arial" w:eastAsia="Calibri" w:hAnsi="Arial" w:cs="Arial"/>
          <w:b/>
          <w:bCs/>
          <w:color w:val="FF0000"/>
          <w:kern w:val="24"/>
          <w:sz w:val="20"/>
          <w:szCs w:val="20"/>
          <w:lang w:eastAsia="es-AR"/>
        </w:rPr>
        <w:lastRenderedPageBreak/>
        <w:t>ITINERARIO.-</w:t>
      </w:r>
      <w:proofErr w:type="gramEnd"/>
    </w:p>
    <w:p w:rsidR="00A232C9" w:rsidRPr="001376A2" w:rsidRDefault="00A232C9" w:rsidP="00A232C9">
      <w:pPr>
        <w:rPr>
          <w:rFonts w:ascii="Candara" w:hAnsi="Candara"/>
          <w:b/>
          <w:bCs/>
          <w:sz w:val="20"/>
          <w:szCs w:val="20"/>
        </w:rPr>
      </w:pP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DÍA 1</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Am. Llegada a la ciudad de Cajamarca y traslado al hotel elegido</w:t>
      </w: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 xml:space="preserve">CITY TOURS CAJAMARCA (Peatonal) (02 Turnos: 09:30 </w:t>
      </w:r>
      <w:proofErr w:type="spellStart"/>
      <w:r w:rsidRPr="007D19AF">
        <w:rPr>
          <w:rFonts w:ascii="Gadugi" w:hAnsi="Gadugi" w:cs="Calibri"/>
          <w:b/>
          <w:bCs/>
          <w:color w:val="002060"/>
          <w:sz w:val="20"/>
          <w:szCs w:val="20"/>
        </w:rPr>
        <w:t>Hrs</w:t>
      </w:r>
      <w:proofErr w:type="spellEnd"/>
      <w:r w:rsidRPr="007D19AF">
        <w:rPr>
          <w:rFonts w:ascii="Gadugi" w:hAnsi="Gadugi" w:cs="Calibri"/>
          <w:b/>
          <w:bCs/>
          <w:color w:val="002060"/>
          <w:sz w:val="20"/>
          <w:szCs w:val="20"/>
        </w:rPr>
        <w:t xml:space="preserve">. y 15:00 </w:t>
      </w:r>
      <w:proofErr w:type="spellStart"/>
      <w:r w:rsidRPr="007D19AF">
        <w:rPr>
          <w:rFonts w:ascii="Gadugi" w:hAnsi="Gadugi" w:cs="Calibri"/>
          <w:b/>
          <w:bCs/>
          <w:color w:val="002060"/>
          <w:sz w:val="20"/>
          <w:szCs w:val="20"/>
        </w:rPr>
        <w:t>Hrs</w:t>
      </w:r>
      <w:proofErr w:type="spellEnd"/>
      <w:r w:rsidRPr="007D19AF">
        <w:rPr>
          <w:rFonts w:ascii="Gadugi" w:hAnsi="Gadugi" w:cs="Calibri"/>
          <w:b/>
          <w:bCs/>
          <w:color w:val="002060"/>
          <w:sz w:val="20"/>
          <w:szCs w:val="20"/>
        </w:rPr>
        <w:t xml:space="preserve">.) – Duración: 3 horas aprox. </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Inicio del City Tour: Plaza de Armas, Iglesia San Francisco y la Catedral, que se caracteriza por su impresionante fachada tallada en roca volcánica, Belén, antiguo hospital de la época colonial, el museo arqueológico, etnográfico y religioso. Visitaremos el cuarto del rescate del Inca Atahualpa, colina Santa Apolonia, esplendido mirador natural de donde se denomina la ciudad y el valle, La Silla del Inca. (Recorrido peatonal)</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 xml:space="preserve">Traslado al hotel. </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Noche de alojamiento.</w:t>
      </w:r>
    </w:p>
    <w:p w:rsidR="007D19AF" w:rsidRPr="007D19AF" w:rsidRDefault="007D19AF" w:rsidP="007D19AF">
      <w:pPr>
        <w:jc w:val="both"/>
        <w:rPr>
          <w:rFonts w:ascii="Gadugi" w:hAnsi="Gadugi" w:cs="Calibri"/>
          <w:b/>
          <w:bCs/>
          <w:color w:val="002060"/>
          <w:sz w:val="20"/>
          <w:szCs w:val="20"/>
        </w:rPr>
      </w:pP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DÍA 2</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Desayuno.</w:t>
      </w: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 xml:space="preserve">GRANJA PORCÓN (Horario 09:30 </w:t>
      </w:r>
      <w:proofErr w:type="spellStart"/>
      <w:r w:rsidRPr="007D19AF">
        <w:rPr>
          <w:rFonts w:ascii="Gadugi" w:hAnsi="Gadugi" w:cs="Calibri"/>
          <w:b/>
          <w:bCs/>
          <w:color w:val="002060"/>
          <w:sz w:val="20"/>
          <w:szCs w:val="20"/>
        </w:rPr>
        <w:t>Hrs</w:t>
      </w:r>
      <w:proofErr w:type="spellEnd"/>
      <w:r w:rsidRPr="007D19AF">
        <w:rPr>
          <w:rFonts w:ascii="Gadugi" w:hAnsi="Gadugi" w:cs="Calibri"/>
          <w:b/>
          <w:bCs/>
          <w:color w:val="002060"/>
          <w:sz w:val="20"/>
          <w:szCs w:val="20"/>
        </w:rPr>
        <w:t>.) – Duración: 31/2 horas aprox.</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 xml:space="preserve">Visita al centro artesanal de </w:t>
      </w:r>
      <w:proofErr w:type="spellStart"/>
      <w:r w:rsidRPr="007D19AF">
        <w:rPr>
          <w:rFonts w:asciiTheme="minorHAnsi" w:hAnsiTheme="minorHAnsi" w:cs="Calibri"/>
          <w:bCs/>
          <w:color w:val="002060"/>
          <w:sz w:val="20"/>
          <w:szCs w:val="20"/>
        </w:rPr>
        <w:t>Huambocancha</w:t>
      </w:r>
      <w:proofErr w:type="spellEnd"/>
      <w:r w:rsidRPr="007D19AF">
        <w:rPr>
          <w:rFonts w:asciiTheme="minorHAnsi" w:hAnsiTheme="minorHAnsi" w:cs="Calibri"/>
          <w:bCs/>
          <w:color w:val="002060"/>
          <w:sz w:val="20"/>
          <w:szCs w:val="20"/>
        </w:rPr>
        <w:t>, donde realizan tallado en piedra de granito y marmolina, luego visitaremos el parque forestal más grande del Perú, visita a la “Cooperativa Atahualpa Jerusalén”, ubicado en medio de un hermoso bosque de pinos. Visita al zoológico observando vicuñas, venados, osos, leones, otorongos, pumas, etc. Mini central hidroeléctrico, mirador de las vicuñas, talleres de tejidos y teñidos, establos, viveros, y ganadería.</w:t>
      </w:r>
    </w:p>
    <w:p w:rsid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 xml:space="preserve">Traslado al hotel </w:t>
      </w:r>
    </w:p>
    <w:p w:rsidR="00E47F9D" w:rsidRPr="007D19AF" w:rsidRDefault="00E47F9D" w:rsidP="007D19AF">
      <w:pPr>
        <w:jc w:val="both"/>
        <w:rPr>
          <w:rFonts w:asciiTheme="minorHAnsi" w:hAnsiTheme="minorHAnsi" w:cs="Calibri"/>
          <w:bCs/>
          <w:color w:val="002060"/>
          <w:sz w:val="20"/>
          <w:szCs w:val="20"/>
        </w:rPr>
      </w:pP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 xml:space="preserve">COLLPA + BAÑOS DEL INCA (Horario 15:00 </w:t>
      </w:r>
      <w:proofErr w:type="spellStart"/>
      <w:r w:rsidRPr="007D19AF">
        <w:rPr>
          <w:rFonts w:ascii="Gadugi" w:hAnsi="Gadugi" w:cs="Calibri"/>
          <w:b/>
          <w:bCs/>
          <w:color w:val="002060"/>
          <w:sz w:val="20"/>
          <w:szCs w:val="20"/>
        </w:rPr>
        <w:t>Hrs</w:t>
      </w:r>
      <w:proofErr w:type="spellEnd"/>
      <w:r w:rsidRPr="007D19AF">
        <w:rPr>
          <w:rFonts w:ascii="Gadugi" w:hAnsi="Gadugi" w:cs="Calibri"/>
          <w:b/>
          <w:bCs/>
          <w:color w:val="002060"/>
          <w:sz w:val="20"/>
          <w:szCs w:val="20"/>
        </w:rPr>
        <w:t>.) – Duración: 3 horas aprox.</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 xml:space="preserve">Visita a la ex Hacienda </w:t>
      </w:r>
      <w:proofErr w:type="spellStart"/>
      <w:r w:rsidRPr="007D19AF">
        <w:rPr>
          <w:rFonts w:asciiTheme="minorHAnsi" w:hAnsiTheme="minorHAnsi" w:cs="Calibri"/>
          <w:bCs/>
          <w:color w:val="002060"/>
          <w:sz w:val="20"/>
          <w:szCs w:val="20"/>
        </w:rPr>
        <w:t>Collpa</w:t>
      </w:r>
      <w:proofErr w:type="spellEnd"/>
      <w:r w:rsidRPr="007D19AF">
        <w:rPr>
          <w:rFonts w:asciiTheme="minorHAnsi" w:hAnsiTheme="minorHAnsi" w:cs="Calibri"/>
          <w:bCs/>
          <w:color w:val="002060"/>
          <w:sz w:val="20"/>
          <w:szCs w:val="20"/>
        </w:rPr>
        <w:t xml:space="preserve"> para observar el llamado y ordeño de las vacas, y degustar productos lácteos. La siguiente parada es </w:t>
      </w:r>
      <w:proofErr w:type="spellStart"/>
      <w:r w:rsidRPr="007D19AF">
        <w:rPr>
          <w:rFonts w:asciiTheme="minorHAnsi" w:hAnsiTheme="minorHAnsi" w:cs="Calibri"/>
          <w:bCs/>
          <w:color w:val="002060"/>
          <w:sz w:val="20"/>
          <w:szCs w:val="20"/>
        </w:rPr>
        <w:t>Llacanora</w:t>
      </w:r>
      <w:proofErr w:type="spellEnd"/>
      <w:r w:rsidRPr="007D19AF">
        <w:rPr>
          <w:rFonts w:asciiTheme="minorHAnsi" w:hAnsiTheme="minorHAnsi" w:cs="Calibri"/>
          <w:bCs/>
          <w:color w:val="002060"/>
          <w:sz w:val="20"/>
          <w:szCs w:val="20"/>
        </w:rPr>
        <w:t xml:space="preserve">, un pequeño pueblito desde donde se llega caminando hasta una encantadora cascada del mismo nombre. El recorrido finaliza con la visita a las instalaciones del Complejo Baños del Inca con sus pozas y </w:t>
      </w:r>
      <w:proofErr w:type="spellStart"/>
      <w:r w:rsidRPr="007D19AF">
        <w:rPr>
          <w:rFonts w:asciiTheme="minorHAnsi" w:hAnsiTheme="minorHAnsi" w:cs="Calibri"/>
          <w:bCs/>
          <w:color w:val="002060"/>
          <w:sz w:val="20"/>
          <w:szCs w:val="20"/>
        </w:rPr>
        <w:t>perolitos</w:t>
      </w:r>
      <w:proofErr w:type="spellEnd"/>
      <w:r w:rsidRPr="007D19AF">
        <w:rPr>
          <w:rFonts w:asciiTheme="minorHAnsi" w:hAnsiTheme="minorHAnsi" w:cs="Calibri"/>
          <w:bCs/>
          <w:color w:val="002060"/>
          <w:sz w:val="20"/>
          <w:szCs w:val="20"/>
        </w:rPr>
        <w:t>, cuyas aguas que emergen a 75° C., tienen propiedades terapéuticas y medicinales.</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Traslado al hotel</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 xml:space="preserve">Noche de alojamiento. </w:t>
      </w:r>
    </w:p>
    <w:p w:rsidR="007D19AF" w:rsidRPr="007D19AF" w:rsidRDefault="007D19AF" w:rsidP="007D19AF">
      <w:pPr>
        <w:jc w:val="both"/>
        <w:rPr>
          <w:rFonts w:ascii="Gadugi" w:hAnsi="Gadugi" w:cs="Calibri"/>
          <w:b/>
          <w:bCs/>
          <w:color w:val="002060"/>
          <w:sz w:val="20"/>
          <w:szCs w:val="20"/>
        </w:rPr>
      </w:pPr>
    </w:p>
    <w:p w:rsidR="007D19AF" w:rsidRPr="007D19AF" w:rsidRDefault="007D19AF" w:rsidP="007D19AF">
      <w:pPr>
        <w:jc w:val="both"/>
        <w:rPr>
          <w:rFonts w:ascii="Gadugi" w:hAnsi="Gadugi" w:cs="Calibri"/>
          <w:b/>
          <w:bCs/>
          <w:color w:val="002060"/>
          <w:sz w:val="20"/>
          <w:szCs w:val="20"/>
        </w:rPr>
      </w:pPr>
      <w:r w:rsidRPr="007D19AF">
        <w:rPr>
          <w:rFonts w:ascii="Gadugi" w:hAnsi="Gadugi" w:cs="Calibri"/>
          <w:b/>
          <w:bCs/>
          <w:color w:val="002060"/>
          <w:sz w:val="20"/>
          <w:szCs w:val="20"/>
        </w:rPr>
        <w:t>DÍA 3</w:t>
      </w:r>
    </w:p>
    <w:p w:rsidR="007D19AF" w:rsidRPr="007D19AF" w:rsidRDefault="007D19AF" w:rsidP="007D19AF">
      <w:pPr>
        <w:jc w:val="both"/>
        <w:rPr>
          <w:rFonts w:asciiTheme="minorHAnsi" w:hAnsiTheme="minorHAnsi" w:cs="Calibri"/>
          <w:bCs/>
          <w:color w:val="002060"/>
          <w:sz w:val="20"/>
          <w:szCs w:val="20"/>
        </w:rPr>
      </w:pPr>
      <w:r w:rsidRPr="007D19AF">
        <w:rPr>
          <w:rFonts w:asciiTheme="minorHAnsi" w:hAnsiTheme="minorHAnsi" w:cs="Calibri"/>
          <w:bCs/>
          <w:color w:val="002060"/>
          <w:sz w:val="20"/>
          <w:szCs w:val="20"/>
        </w:rPr>
        <w:t>Desayuno.</w:t>
      </w:r>
    </w:p>
    <w:p w:rsidR="00E869FD" w:rsidRPr="007D19AF" w:rsidRDefault="007D19AF" w:rsidP="007D19AF">
      <w:pPr>
        <w:jc w:val="both"/>
        <w:rPr>
          <w:rFonts w:asciiTheme="minorHAnsi" w:hAnsiTheme="minorHAnsi" w:cs="Calibri"/>
          <w:color w:val="002060"/>
          <w:sz w:val="20"/>
          <w:szCs w:val="20"/>
        </w:rPr>
      </w:pPr>
      <w:r w:rsidRPr="007D19AF">
        <w:rPr>
          <w:rFonts w:asciiTheme="minorHAnsi" w:hAnsiTheme="minorHAnsi" w:cs="Calibri"/>
          <w:bCs/>
          <w:color w:val="002060"/>
          <w:sz w:val="20"/>
          <w:szCs w:val="20"/>
        </w:rPr>
        <w:t>Hora oportuna traslado de salida.</w:t>
      </w:r>
    </w:p>
    <w:p w:rsidR="00577684" w:rsidRPr="00577684" w:rsidRDefault="00577684" w:rsidP="00577684">
      <w:pPr>
        <w:jc w:val="center"/>
        <w:rPr>
          <w:rFonts w:ascii="Gadugi" w:hAnsi="Gadugi" w:cs="Calibri"/>
          <w:b/>
          <w:color w:val="002060"/>
          <w:sz w:val="20"/>
          <w:szCs w:val="20"/>
        </w:rPr>
      </w:pPr>
      <w:r w:rsidRPr="00577684">
        <w:rPr>
          <w:rFonts w:ascii="Gadugi" w:hAnsi="Gadugi" w:cs="Calibri"/>
          <w:b/>
          <w:color w:val="002060"/>
          <w:sz w:val="20"/>
          <w:szCs w:val="20"/>
        </w:rPr>
        <w:t xml:space="preserve">FIN DE </w:t>
      </w:r>
      <w:r w:rsidR="00E47F9D">
        <w:rPr>
          <w:rFonts w:ascii="Gadugi" w:hAnsi="Gadugi" w:cs="Calibri"/>
          <w:b/>
          <w:color w:val="002060"/>
          <w:sz w:val="20"/>
          <w:szCs w:val="20"/>
        </w:rPr>
        <w:t>NUESTROS</w:t>
      </w:r>
      <w:r w:rsidRPr="00577684">
        <w:rPr>
          <w:rFonts w:ascii="Gadugi" w:hAnsi="Gadugi" w:cs="Calibri"/>
          <w:b/>
          <w:color w:val="002060"/>
          <w:sz w:val="20"/>
          <w:szCs w:val="20"/>
        </w:rPr>
        <w:t xml:space="preserve"> SERVICIOS</w:t>
      </w:r>
    </w:p>
    <w:p w:rsidR="00577684" w:rsidRDefault="00577684" w:rsidP="00577684">
      <w:pPr>
        <w:rPr>
          <w:rFonts w:ascii="Gadugi" w:hAnsi="Gadugi" w:cs="Calibri"/>
          <w:b/>
          <w:sz w:val="20"/>
          <w:szCs w:val="20"/>
        </w:rPr>
      </w:pPr>
    </w:p>
    <w:p w:rsidR="00A232C9" w:rsidRPr="00577684" w:rsidRDefault="00A232C9" w:rsidP="00577684">
      <w:pPr>
        <w:rPr>
          <w:rFonts w:ascii="Gadugi" w:hAnsi="Gadugi" w:cs="Calibri"/>
          <w:b/>
          <w:sz w:val="20"/>
          <w:szCs w:val="20"/>
        </w:rPr>
      </w:pPr>
      <w:r w:rsidRPr="000F2277">
        <w:rPr>
          <w:rFonts w:cstheme="minorHAnsi"/>
          <w:b/>
          <w:color w:val="FF0000"/>
          <w:sz w:val="18"/>
          <w:szCs w:val="18"/>
        </w:rPr>
        <w:t>CONDICIONES GENERALES</w:t>
      </w:r>
    </w:p>
    <w:p w:rsidR="00A232C9" w:rsidRPr="000F2277" w:rsidRDefault="00A232C9" w:rsidP="00A232C9">
      <w:pPr>
        <w:jc w:val="both"/>
        <w:rPr>
          <w:rFonts w:cstheme="minorHAnsi"/>
          <w:b/>
          <w:color w:val="FF000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NOTA</w:t>
      </w:r>
    </w:p>
    <w:p w:rsidR="00A232C9" w:rsidRPr="000F2277" w:rsidRDefault="00577684" w:rsidP="00A232C9">
      <w:pPr>
        <w:jc w:val="both"/>
        <w:rPr>
          <w:rFonts w:cstheme="minorHAnsi"/>
          <w:color w:val="002060"/>
          <w:sz w:val="18"/>
          <w:szCs w:val="18"/>
        </w:rPr>
      </w:pPr>
      <w:r>
        <w:rPr>
          <w:rFonts w:cstheme="minorHAnsi"/>
          <w:color w:val="002060"/>
          <w:sz w:val="18"/>
          <w:szCs w:val="18"/>
        </w:rPr>
        <w:t>Si deseas factura agregar el IGV.</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en dólares americanos por persona.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Sujeto a disponibilidad de espacios.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INF (hasta 3 años) NO PAGA (COMPA</w:t>
      </w:r>
      <w:r>
        <w:rPr>
          <w:rFonts w:cstheme="minorHAnsi"/>
          <w:color w:val="002060"/>
          <w:sz w:val="18"/>
          <w:szCs w:val="18"/>
        </w:rPr>
        <w:t>RTE SERV. COMPLETOS CON PADRES)</w:t>
      </w:r>
    </w:p>
    <w:p w:rsidR="00A232C9" w:rsidRPr="000F2277" w:rsidRDefault="00A232C9" w:rsidP="00A232C9">
      <w:pPr>
        <w:jc w:val="both"/>
        <w:rPr>
          <w:rFonts w:cstheme="minorHAnsi"/>
          <w:b/>
          <w:color w:val="002060"/>
          <w:sz w:val="18"/>
          <w:szCs w:val="18"/>
        </w:rPr>
      </w:pPr>
      <w:r w:rsidRPr="000F2277">
        <w:rPr>
          <w:rFonts w:cstheme="minorHAnsi"/>
          <w:color w:val="002060"/>
          <w:sz w:val="18"/>
          <w:szCs w:val="18"/>
        </w:rPr>
        <w:t xml:space="preserve">Tarifa válida de </w:t>
      </w:r>
      <w:r w:rsidRPr="000F2277">
        <w:rPr>
          <w:rFonts w:cstheme="minorHAnsi"/>
          <w:b/>
          <w:color w:val="002060"/>
          <w:sz w:val="18"/>
          <w:szCs w:val="18"/>
        </w:rPr>
        <w:t>enero a diciembre 2,019.</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Tarifa no válida para temporadas altas (semana santa, fiestas patrias, feriados largos y año nuevo).</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Guiado en otros idiomas, solicitar cotización.</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NO INCLUYE</w:t>
      </w:r>
    </w:p>
    <w:p w:rsidR="00A232C9" w:rsidRPr="000F2277" w:rsidRDefault="00A232C9" w:rsidP="00A232C9">
      <w:pPr>
        <w:jc w:val="both"/>
        <w:rPr>
          <w:rFonts w:cstheme="minorHAnsi"/>
          <w:color w:val="002060"/>
          <w:sz w:val="18"/>
          <w:szCs w:val="18"/>
        </w:rPr>
      </w:pPr>
      <w:r>
        <w:rPr>
          <w:rFonts w:cstheme="minorHAnsi"/>
          <w:color w:val="002060"/>
          <w:sz w:val="18"/>
          <w:szCs w:val="18"/>
        </w:rPr>
        <w:t xml:space="preserve">Tickets </w:t>
      </w:r>
      <w:proofErr w:type="gramStart"/>
      <w:r>
        <w:rPr>
          <w:rFonts w:cstheme="minorHAnsi"/>
          <w:color w:val="002060"/>
          <w:sz w:val="18"/>
          <w:szCs w:val="18"/>
        </w:rPr>
        <w:t>aéreos .</w:t>
      </w:r>
      <w:proofErr w:type="gramEnd"/>
    </w:p>
    <w:p w:rsidR="00A232C9" w:rsidRPr="000F2277" w:rsidRDefault="00A232C9" w:rsidP="00A232C9">
      <w:pPr>
        <w:jc w:val="both"/>
        <w:rPr>
          <w:rFonts w:cstheme="minorHAnsi"/>
          <w:color w:val="002060"/>
          <w:sz w:val="18"/>
          <w:szCs w:val="18"/>
        </w:rPr>
      </w:pPr>
      <w:r w:rsidRPr="000F2277">
        <w:rPr>
          <w:rFonts w:cstheme="minorHAnsi"/>
          <w:color w:val="002060"/>
          <w:sz w:val="18"/>
          <w:szCs w:val="18"/>
        </w:rPr>
        <w:t>Alimentación no indicada en el programa.</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Seguro de viajes.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Servicios extras.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Propinas.</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RESERVACIONES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Debido a las políticas de reservas de los proveedores, requerimos: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Datos completos de los pasajeros 31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Lista preliminar de pasajeros 60 días antes de la llegada del grupo.</w:t>
      </w:r>
    </w:p>
    <w:p w:rsidR="00A232C9" w:rsidRPr="000F2277" w:rsidRDefault="00A232C9" w:rsidP="00A232C9">
      <w:pPr>
        <w:jc w:val="both"/>
        <w:rPr>
          <w:rFonts w:cstheme="minorHAnsi"/>
          <w:color w:val="002060"/>
          <w:sz w:val="18"/>
          <w:szCs w:val="18"/>
        </w:rPr>
      </w:pPr>
    </w:p>
    <w:p w:rsidR="00A232C9" w:rsidRPr="000F2277" w:rsidRDefault="00A232C9" w:rsidP="00A232C9">
      <w:pPr>
        <w:jc w:val="both"/>
        <w:rPr>
          <w:rFonts w:cstheme="minorHAnsi"/>
          <w:b/>
          <w:color w:val="FF0000"/>
          <w:sz w:val="18"/>
          <w:szCs w:val="18"/>
        </w:rPr>
      </w:pPr>
      <w:r w:rsidRPr="000F2277">
        <w:rPr>
          <w:rFonts w:cstheme="minorHAnsi"/>
          <w:b/>
          <w:color w:val="FF0000"/>
          <w:sz w:val="18"/>
          <w:szCs w:val="18"/>
        </w:rPr>
        <w:t>POLÍTICA DE PAGOS</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El pago total de los servicios debe realizarse antes del ingreso de los pasajeros según los siguientes plazos: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Individuales:</w:t>
      </w:r>
      <w:r w:rsidRPr="000F2277">
        <w:rPr>
          <w:rFonts w:cstheme="minorHAnsi"/>
          <w:color w:val="002060"/>
          <w:sz w:val="18"/>
          <w:szCs w:val="18"/>
        </w:rPr>
        <w:t xml:space="preserve"> 30 días antes del inicio de servicios.</w:t>
      </w:r>
    </w:p>
    <w:p w:rsidR="00A232C9" w:rsidRPr="000F2277" w:rsidRDefault="00A232C9" w:rsidP="00A232C9">
      <w:pPr>
        <w:jc w:val="both"/>
        <w:rPr>
          <w:rFonts w:cstheme="minorHAnsi"/>
          <w:color w:val="002060"/>
          <w:sz w:val="18"/>
          <w:szCs w:val="18"/>
        </w:rPr>
      </w:pPr>
      <w:r w:rsidRPr="000F2277">
        <w:rPr>
          <w:rFonts w:cstheme="minorHAnsi"/>
          <w:b/>
          <w:color w:val="002060"/>
          <w:sz w:val="18"/>
          <w:szCs w:val="18"/>
        </w:rPr>
        <w:t>Grupos:</w:t>
      </w:r>
      <w:r w:rsidRPr="000F2277">
        <w:rPr>
          <w:rFonts w:cstheme="minorHAnsi"/>
          <w:color w:val="002060"/>
          <w:sz w:val="18"/>
          <w:szCs w:val="18"/>
        </w:rPr>
        <w:t xml:space="preserve"> 60 días antes del inicio de servicios (50% del monto total), 30 días antes (50% del monto total).</w:t>
      </w:r>
    </w:p>
    <w:p w:rsidR="00A232C9" w:rsidRPr="000F2277" w:rsidRDefault="00A232C9" w:rsidP="00A232C9">
      <w:pPr>
        <w:jc w:val="both"/>
        <w:rPr>
          <w:rFonts w:cstheme="minorHAnsi"/>
          <w:color w:val="002060"/>
          <w:sz w:val="18"/>
          <w:szCs w:val="18"/>
        </w:rPr>
      </w:pPr>
      <w:r w:rsidRPr="000F2277">
        <w:rPr>
          <w:rFonts w:cstheme="minorHAnsi"/>
          <w:color w:val="002060"/>
          <w:sz w:val="18"/>
          <w:szCs w:val="18"/>
        </w:rPr>
        <w:t>Se puede requerir depósitos o prepagos para programas no convencionales o durante eventos especiales o por políticas de los proveedores. La agencia informará inmediatamente.</w:t>
      </w:r>
    </w:p>
    <w:p w:rsidR="00A232C9" w:rsidRPr="000F2277" w:rsidRDefault="00A232C9" w:rsidP="00A232C9">
      <w:pPr>
        <w:jc w:val="both"/>
        <w:rPr>
          <w:rFonts w:cstheme="minorHAnsi"/>
          <w:color w:val="002060"/>
          <w:sz w:val="18"/>
          <w:szCs w:val="18"/>
        </w:rPr>
      </w:pPr>
    </w:p>
    <w:p w:rsidR="00334482" w:rsidRPr="00A232C9" w:rsidRDefault="00334482" w:rsidP="00410576">
      <w:pPr>
        <w:jc w:val="both"/>
        <w:rPr>
          <w:rFonts w:ascii="Arial Narrow" w:hAnsi="Arial Narrow"/>
        </w:rPr>
      </w:pPr>
    </w:p>
    <w:sectPr w:rsidR="00334482" w:rsidRPr="00A232C9" w:rsidSect="005C139F">
      <w:headerReference w:type="default" r:id="rId8"/>
      <w:footerReference w:type="defaul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2D2" w:rsidRDefault="001D52D2" w:rsidP="004141E5">
      <w:r>
        <w:separator/>
      </w:r>
    </w:p>
  </w:endnote>
  <w:endnote w:type="continuationSeparator" w:id="0">
    <w:p w:rsidR="001D52D2" w:rsidRDefault="001D52D2" w:rsidP="004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adugi">
    <w:panose1 w:val="020B0502040204020203"/>
    <w:charset w:val="00"/>
    <w:family w:val="swiss"/>
    <w:pitch w:val="variable"/>
    <w:sig w:usb0="80000003" w:usb1="00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A0" w:rsidRPr="00663F77" w:rsidRDefault="00EC44A0" w:rsidP="00BD4049">
    <w:pPr>
      <w:pStyle w:val="Piedepgina"/>
      <w:pBdr>
        <w:bottom w:val="single" w:sz="12" w:space="11" w:color="auto"/>
      </w:pBdr>
      <w:rPr>
        <w:rFonts w:cstheme="minorHAnsi"/>
        <w:sz w:val="18"/>
        <w:szCs w:val="18"/>
      </w:rPr>
    </w:pPr>
    <w:r>
      <w:rPr>
        <w:rFonts w:asciiTheme="majorHAnsi" w:hAnsiTheme="majorHAnsi" w:cs="Arial"/>
        <w:b/>
        <w:bCs/>
        <w:i/>
        <w:color w:val="003300"/>
        <w:sz w:val="28"/>
        <w:lang w:eastAsia="es-PE"/>
      </w:rPr>
      <w:t xml:space="preserve">       </w:t>
    </w:r>
  </w:p>
  <w:p w:rsidR="00EC44A0" w:rsidRDefault="00EC44A0" w:rsidP="00BD4049">
    <w:pPr>
      <w:pStyle w:val="Piedepgina"/>
      <w:jc w:val="center"/>
      <w:rPr>
        <w:rFonts w:cstheme="minorHAnsi"/>
        <w:sz w:val="18"/>
        <w:szCs w:val="18"/>
      </w:rPr>
    </w:pPr>
    <w:r>
      <w:rPr>
        <w:rFonts w:cstheme="minorHAnsi"/>
        <w:sz w:val="18"/>
        <w:szCs w:val="18"/>
      </w:rPr>
      <w:t xml:space="preserve">Oficina: Jirón Huallaga -278 </w:t>
    </w:r>
    <w:proofErr w:type="spellStart"/>
    <w:r>
      <w:rPr>
        <w:rFonts w:cstheme="minorHAnsi"/>
        <w:sz w:val="18"/>
        <w:szCs w:val="18"/>
      </w:rPr>
      <w:t>Int</w:t>
    </w:r>
    <w:proofErr w:type="spellEnd"/>
    <w:r>
      <w:rPr>
        <w:rFonts w:cstheme="minorHAnsi"/>
        <w:sz w:val="18"/>
        <w:szCs w:val="18"/>
      </w:rPr>
      <w:t xml:space="preserve">. 25 Piso 2 Centro Histórico de Lima </w:t>
    </w:r>
  </w:p>
  <w:p w:rsidR="00EC44A0" w:rsidRPr="00601D6A" w:rsidRDefault="00EC44A0" w:rsidP="00BD4049">
    <w:pPr>
      <w:pStyle w:val="Piedepgina"/>
      <w:jc w:val="center"/>
      <w:rPr>
        <w:rFonts w:cstheme="minorHAnsi"/>
        <w:sz w:val="18"/>
        <w:szCs w:val="18"/>
        <w:lang w:val="en-US"/>
      </w:rPr>
    </w:pPr>
    <w:r>
      <w:rPr>
        <w:rFonts w:cstheme="minorHAnsi"/>
        <w:sz w:val="18"/>
        <w:szCs w:val="18"/>
        <w:lang w:val="en-US"/>
      </w:rPr>
      <w:t>Call Center:</w:t>
    </w:r>
    <w:proofErr w:type="gramStart"/>
    <w:r>
      <w:rPr>
        <w:rFonts w:cstheme="minorHAnsi"/>
        <w:sz w:val="18"/>
        <w:szCs w:val="18"/>
        <w:lang w:val="en-US"/>
      </w:rPr>
      <w:t xml:space="preserve">   (</w:t>
    </w:r>
    <w:proofErr w:type="gramEnd"/>
    <w:r>
      <w:rPr>
        <w:rFonts w:cstheme="minorHAnsi"/>
        <w:sz w:val="18"/>
        <w:szCs w:val="18"/>
        <w:lang w:val="en-US"/>
      </w:rPr>
      <w:t xml:space="preserve">051)  669 8515     </w:t>
    </w:r>
    <w:proofErr w:type="spellStart"/>
    <w:r>
      <w:rPr>
        <w:rFonts w:cstheme="minorHAnsi"/>
        <w:sz w:val="18"/>
        <w:szCs w:val="18"/>
        <w:lang w:val="en-US"/>
      </w:rPr>
      <w:t>Movil</w:t>
    </w:r>
    <w:proofErr w:type="spellEnd"/>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 xml:space="preserve">) 931 175 550  </w:t>
    </w:r>
    <w:r w:rsidRPr="00601D6A">
      <w:rPr>
        <w:rFonts w:cstheme="minorHAnsi"/>
        <w:sz w:val="18"/>
        <w:szCs w:val="18"/>
        <w:lang w:val="en-US"/>
      </w:rPr>
      <w:t xml:space="preserve"> </w:t>
    </w:r>
    <w:r>
      <w:rPr>
        <w:rFonts w:cstheme="minorHAnsi"/>
        <w:sz w:val="18"/>
        <w:szCs w:val="18"/>
        <w:lang w:val="en-US"/>
      </w:rPr>
      <w:t>(</w:t>
    </w:r>
    <w:r w:rsidRPr="00601D6A">
      <w:rPr>
        <w:rFonts w:cstheme="minorHAnsi"/>
        <w:sz w:val="18"/>
        <w:szCs w:val="18"/>
        <w:lang w:val="en-US"/>
      </w:rPr>
      <w:t>+51</w:t>
    </w:r>
    <w:r>
      <w:rPr>
        <w:rFonts w:cstheme="minorHAnsi"/>
        <w:sz w:val="18"/>
        <w:szCs w:val="18"/>
        <w:lang w:val="en-US"/>
      </w:rPr>
      <w:t>)</w:t>
    </w:r>
    <w:r w:rsidRPr="00601D6A">
      <w:rPr>
        <w:rFonts w:cstheme="minorHAnsi"/>
        <w:sz w:val="18"/>
        <w:szCs w:val="18"/>
        <w:lang w:val="en-US"/>
      </w:rPr>
      <w:t xml:space="preserve"> 985 038 953 </w:t>
    </w:r>
  </w:p>
  <w:p w:rsidR="00EC44A0" w:rsidRPr="00601D6A" w:rsidRDefault="00EC44A0" w:rsidP="00BD4049">
    <w:pPr>
      <w:pStyle w:val="Piedepgina"/>
      <w:jc w:val="center"/>
      <w:rPr>
        <w:lang w:val="en-US"/>
      </w:rPr>
    </w:pPr>
    <w:r w:rsidRPr="00601D6A">
      <w:rPr>
        <w:lang w:val="en-US"/>
      </w:rPr>
      <w:t xml:space="preserve">Mail: </w:t>
    </w:r>
    <w:hyperlink r:id="rId1" w:history="1">
      <w:r w:rsidRPr="005E75E8">
        <w:rPr>
          <w:rStyle w:val="Hipervnculo"/>
          <w:lang w:val="en-US"/>
        </w:rPr>
        <w:t>info@peruvianwaytrips.com</w:t>
      </w:r>
    </w:hyperlink>
    <w:r>
      <w:rPr>
        <w:lang w:val="en-US"/>
      </w:rPr>
      <w:t xml:space="preserve"> </w:t>
    </w:r>
    <w:hyperlink r:id="rId2" w:history="1">
      <w:r w:rsidRPr="00C45E5F">
        <w:rPr>
          <w:rStyle w:val="Hipervnculo"/>
          <w:lang w:val="en-US"/>
        </w:rPr>
        <w:t>ventas1@peruvianwaytrips.com</w:t>
      </w:r>
    </w:hyperlink>
  </w:p>
  <w:p w:rsidR="00EC44A0" w:rsidRPr="00601D6A" w:rsidRDefault="00EC44A0" w:rsidP="00BD4049">
    <w:pPr>
      <w:spacing w:line="276" w:lineRule="auto"/>
      <w:jc w:val="center"/>
      <w:rPr>
        <w:rFonts w:asciiTheme="majorHAnsi" w:hAnsiTheme="majorHAnsi" w:cs="Arial"/>
        <w:b/>
        <w:bCs/>
        <w:i/>
        <w:color w:val="003300"/>
        <w:lang w:val="en-US" w:eastAsia="es-PE"/>
      </w:rPr>
    </w:pPr>
    <w:r>
      <w:rPr>
        <w:b/>
        <w:i/>
        <w:lang w:val="en-US"/>
      </w:rPr>
      <w:t>www.peruvianwaytrips.com</w:t>
    </w:r>
  </w:p>
  <w:p w:rsidR="00EC44A0" w:rsidRPr="005C139F" w:rsidRDefault="00EC44A0" w:rsidP="005C139F">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2D2" w:rsidRDefault="001D52D2" w:rsidP="004141E5">
      <w:r>
        <w:separator/>
      </w:r>
    </w:p>
  </w:footnote>
  <w:footnote w:type="continuationSeparator" w:id="0">
    <w:p w:rsidR="001D52D2" w:rsidRDefault="001D52D2" w:rsidP="004141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A0" w:rsidRDefault="00EC44A0">
    <w:pPr>
      <w:pStyle w:val="Encabezado"/>
    </w:pPr>
    <w:r>
      <w:rPr>
        <w:noProof/>
        <w:lang w:val="en-US" w:eastAsia="en-US"/>
      </w:rPr>
      <w:drawing>
        <wp:anchor distT="0" distB="0" distL="114300" distR="114300" simplePos="0" relativeHeight="251662336" behindDoc="0" locked="0" layoutInCell="1" allowOverlap="1" wp14:anchorId="3EB28C65" wp14:editId="62C0C4B6">
          <wp:simplePos x="0" y="0"/>
          <wp:positionH relativeFrom="margin">
            <wp:posOffset>4739640</wp:posOffset>
          </wp:positionH>
          <wp:positionV relativeFrom="topMargin">
            <wp:align>bottom</wp:align>
          </wp:positionV>
          <wp:extent cx="1805305" cy="762000"/>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ERUVIAN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5305" cy="762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55499F66" wp14:editId="0474DF14">
              <wp:simplePos x="0" y="0"/>
              <wp:positionH relativeFrom="page">
                <wp:align>right</wp:align>
              </wp:positionH>
              <wp:positionV relativeFrom="paragraph">
                <wp:posOffset>-440055</wp:posOffset>
              </wp:positionV>
              <wp:extent cx="8229600" cy="1095375"/>
              <wp:effectExtent l="0" t="0" r="0" b="9525"/>
              <wp:wrapNone/>
              <wp:docPr id="4" name="Rectángulo 1"/>
              <wp:cNvGraphicFramePr/>
              <a:graphic xmlns:a="http://schemas.openxmlformats.org/drawingml/2006/main">
                <a:graphicData uri="http://schemas.microsoft.com/office/word/2010/wordprocessingShape">
                  <wps:wsp>
                    <wps:cNvSpPr/>
                    <wps:spPr>
                      <a:xfrm flipH="1">
                        <a:off x="0" y="0"/>
                        <a:ext cx="8229600" cy="1095375"/>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C392" id="Rectángulo 1" o:spid="_x0000_s1026" style="position:absolute;margin-left:596.8pt;margin-top:-34.65pt;width:9in;height:86.2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9QgQAAGAOAAAOAAAAZHJzL2Uyb0RvYy54bWzsV91u2zYUvh+wdyB0OWCx7FhObNQp0hTZ&#10;BgRt0GTodklTlCWAIjWSjp2+zZ5lL7aPpKgwaVc7XS52sRubFM/5zh/J8/HV610ryB3XplFymY2P&#10;8oxwyVTZyPUy+/X28sfTjBhLZUmFknyZ3XOTvT77/rtX227BJ6pWouSaAESaxbZbZrW13WI0Mqzm&#10;LTVHquMSi5XSLbWY6vWo1HQL9FaMJnk+G22VLjutGDcGX9+GxezM41cVZ/Z9VRluiVhm8M36X+1/&#10;V+53dPaKLtaadnXDejfoN3jR0kbC6AD1llpKNrr5DKptmFZGVfaIqXakqqph3MeAaMb5k2huatpx&#10;HwuSY7ohTeblYNm7u2tNmnKZTTMiaYsSfUDS/vpTrjdCkbFL0LYzC8jddNe6nxkMXbS7SrekEk33&#10;M2rv40dEZOfTez+kl+8sYfh4OpnMZzmqwLA2zufF8Unh8EcByAGyjbE/cdW6Mb27MjbUp8TIZ7fs&#10;fWRKStNY/hvQqlagZD+MSE62pCjyYlrEuj4V//2xeE3G0+nJKVzqzTxFHyfoPfJ+G6lSTvbamHyL&#10;jVSpj2G/pePE0gG5SsUPtoFd9Jx6PBbfm6u0fPNiUvhijKfzsI9w+l624B55v41/VfADbbxQwb+a&#10;q7TgPrt765GW77B6pBoHHI7/C+4utoNPX1rBcML/ywXHvb+ONzut42XPdrK/7TEi1PGI3LeWThnX&#10;WtKrH30kTnG1h1YCLd9Jvq6MM5sq+z4Hfw5TxmFMlSfPsowapcrHz1LG8UmVp6lycL/PnUYTd5xH&#10;eM5jMwLOozMCzrNyOnTRUetSHodku8yKIuwWUqM9943Rrbfqjt8qL2ldBdxJ937ElD8ICJkKDoDw&#10;OcpGifjfechUMpoO5YxybLNq2Bv+KcU/np3MZmj2Lifz2WlPJxBbwJwUvre71WI6G8c2H1Z7LRdK&#10;v28eGYhmg/BnEcdlJpThQd8l1HOZIbOuIAmfMUo05WUjhMuk0evVhdDkjjpimr/JEYb7TkVX0/C1&#10;AFeKWevFPf4jHOE3u1QONyYMUo6yBZLmR/ZecIcu5Adege2hiBNvzvNsPjhCGePSBiZnalry3hM4&#10;MnjimLnT8L54QIdcwf6A3QNEyQASsYOXvbxT5Z6mD8ohD//gWFAeNLxlJe2g3DZS6S9FJhBVbznI&#10;xySF1LgsrVR5Dy6sVXgkmI5dNtrYK2rsNdWgmNgyeOnY9/iphMKBwbnwo4zUSn/60ncnD7KO1Yxs&#10;8cpYZuaPDdU8I+IXCRo/x2YHrPWTaXEywUSnK6t0RW7aC4X9gssL3vmhk7ciDiut2o94EJ07q1ii&#10;ksE2LkmLsx8mFxZzLOFJxfj5uR/jKYJNeyVvOhZ5fIfIb3cfqe6IGy4zCxb/TsUXyQM7xyZ/kHX1&#10;kOp8Y1XVOOru92HIaz/BM8ZvnP7J5d5J6dxLPTwMz/4GAAD//wMAUEsDBBQABgAIAAAAIQBwf34C&#10;3wAAAAkBAAAPAAAAZHJzL2Rvd25yZXYueG1sTI9Bb8IwDIXvk/gPkZF2g3RlqkbXFFVMO00wDZC4&#10;hsZrqzVOaVIo/37mtN1sv6fn72Wr0bbigr1vHCl4mkcgkEpnGqoUHPbvsxcQPmgyunWECm7oYZVP&#10;HjKdGnelL7zsQiU4hHyqFdQhdKmUvqzRaj93HRJr3663OvDaV9L0+srhtpVxFCXS6ob4Q607XNdY&#10;/uwGq2B9fLt9Pg/0URzO28JtN2fZbRKlHqdj8Qoi4Bj+zHDHZ3TImenkBjJetAq4SFAwS5YLEHc5&#10;XiZ8OvEULWKQeSb/N8h/AQAA//8DAFBLAQItABQABgAIAAAAIQC2gziS/gAAAOEBAAATAAAAAAAA&#10;AAAAAAAAAAAAAABbQ29udGVudF9UeXBlc10ueG1sUEsBAi0AFAAGAAgAAAAhADj9If/WAAAAlAEA&#10;AAsAAAAAAAAAAAAAAAAALwEAAF9yZWxzLy5yZWxzUEsBAi0AFAAGAAgAAAAhAB9gRb1CBAAAYA4A&#10;AA4AAAAAAAAAAAAAAAAALgIAAGRycy9lMm9Eb2MueG1sUEsBAi0AFAAGAAgAAAAhAHB/fgLfAAAA&#10;CQEAAA8AAAAAAAAAAAAAAAAAnAYAAGRycy9kb3ducmV2LnhtbFBLBQYAAAAABAAEAPMAAACoBwAA&#10;AAA=&#10;" path="m9525,l5514975,r,1447800c3676650,968375,5257800,546100,,9525l9525,xe" fillcolor="#00b050" stroked="f" strokeweight="1pt">
              <v:fill opacity="36751f"/>
              <v:stroke joinstyle="miter"/>
              <v:path arrowok="t" o:connecttype="custom" o:connectlocs="14213,0;8229600,0;8229600,1095375;0,7206;14213,0" o:connectangles="0,0,0,0,0"/>
              <w10:wrap anchorx="page"/>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129EBFA3" wp14:editId="6F2A7A9F">
              <wp:simplePos x="0" y="0"/>
              <wp:positionH relativeFrom="page">
                <wp:posOffset>-276226</wp:posOffset>
              </wp:positionH>
              <wp:positionV relativeFrom="paragraph">
                <wp:posOffset>-440055</wp:posOffset>
              </wp:positionV>
              <wp:extent cx="8010525" cy="895350"/>
              <wp:effectExtent l="0" t="0" r="9525" b="0"/>
              <wp:wrapNone/>
              <wp:docPr id="1" name="Rectángulo 1"/>
              <wp:cNvGraphicFramePr/>
              <a:graphic xmlns:a="http://schemas.openxmlformats.org/drawingml/2006/main">
                <a:graphicData uri="http://schemas.microsoft.com/office/word/2010/wordprocessingShape">
                  <wps:wsp>
                    <wps:cNvSpPr/>
                    <wps:spPr>
                      <a:xfrm flipH="1">
                        <a:off x="0" y="0"/>
                        <a:ext cx="8010525" cy="895350"/>
                      </a:xfrm>
                      <a:custGeom>
                        <a:avLst/>
                        <a:gdLst>
                          <a:gd name="connsiteX0" fmla="*/ 0 w 5505450"/>
                          <a:gd name="connsiteY0" fmla="*/ 0 h 1447800"/>
                          <a:gd name="connsiteX1" fmla="*/ 5505450 w 5505450"/>
                          <a:gd name="connsiteY1" fmla="*/ 0 h 1447800"/>
                          <a:gd name="connsiteX2" fmla="*/ 5505450 w 5505450"/>
                          <a:gd name="connsiteY2" fmla="*/ 1447800 h 1447800"/>
                          <a:gd name="connsiteX3" fmla="*/ 0 w 5505450"/>
                          <a:gd name="connsiteY3" fmla="*/ 1447800 h 1447800"/>
                          <a:gd name="connsiteX4" fmla="*/ 0 w 5505450"/>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 name="connsiteX0" fmla="*/ 9525 w 5514975"/>
                          <a:gd name="connsiteY0" fmla="*/ 0 h 1447800"/>
                          <a:gd name="connsiteX1" fmla="*/ 5514975 w 5514975"/>
                          <a:gd name="connsiteY1" fmla="*/ 0 h 1447800"/>
                          <a:gd name="connsiteX2" fmla="*/ 5514975 w 5514975"/>
                          <a:gd name="connsiteY2" fmla="*/ 1447800 h 1447800"/>
                          <a:gd name="connsiteX3" fmla="*/ 0 w 5514975"/>
                          <a:gd name="connsiteY3" fmla="*/ 9525 h 1447800"/>
                          <a:gd name="connsiteX4" fmla="*/ 9525 w 5514975"/>
                          <a:gd name="connsiteY4" fmla="*/ 0 h 144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75" h="1447800">
                            <a:moveTo>
                              <a:pt x="9525" y="0"/>
                            </a:moveTo>
                            <a:lnTo>
                              <a:pt x="5514975" y="0"/>
                            </a:lnTo>
                            <a:lnTo>
                              <a:pt x="5514975" y="1447800"/>
                            </a:lnTo>
                            <a:cubicBezTo>
                              <a:pt x="3676650" y="968375"/>
                              <a:pt x="5257800" y="546100"/>
                              <a:pt x="0" y="9525"/>
                            </a:cubicBezTo>
                            <a:lnTo>
                              <a:pt x="9525" y="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966" id="Rectángulo 1" o:spid="_x0000_s1026" style="position:absolute;margin-left:-21.75pt;margin-top:-34.65pt;width:630.75pt;height:70.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14975,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JWMgQAAD4OAAAOAAAAZHJzL2Uyb0RvYy54bWzsV81uGzcQvhfoOxA8Fqi1+llZEiwHjgO3&#10;BYzEiF0kOVJcrnYBLrklqR/nbfosfbHOkMs1HRuRnOTQQ32QyZ0/zjcznOHZq30jyVYYW2u1pMOT&#10;jBKhuC5qtV7SP++ufp1RYh1TBZNaiSW9F5a+Ov/5p7NduxAjXWlZCENAibKLXbuklXPtYjCwvBIN&#10;sye6FQqIpTYNc7A160Fh2A60N3IwyrLpYKdN0RrNhbXw9U0g0nOvvywFd+/K0gpH5JLC2Zz/Nf53&#10;hb+D8zO2WBvWVjXvjsG+4RQNqxUY7VW9YY6RjamfqGpqbrTVpTvhuhnosqy58D6AN8PsC29uK9YK&#10;7wuAY9seJvvj1PK32xtD6gJiR4liDYToPYD2z99qvZGaDBGgXWsXwHfb3phuZ2GJ3u5L05BS1u3v&#10;KI9fwCOy9/De9/CKvSMcPs7Aw3yUU8KBNpvn49zjPwh6UJpvrPtN6AbXbHttXQhPASv8tC66I3Kt&#10;lK2d+AghLRsJEftlQDKyI3me5ZOg9hn2T4/ZKzKcTE5nWcyCJ9oBkl57p/mwjVQoIwdtjL7FRirU&#10;+XDY0jixdARWKfvRNiYvs/GY/SBWafjmkEk+GMPJ/DTv6vjLCH5fwL3mwza+K+BH2vhBAf8qVmnA&#10;PboH45GG77h4pBJHFMf/AceL7ejqSyMYKvy/HHC499fxZmdVvOz5XnW3PawIwzEi852l1RY7S3r1&#10;QxuJW6h06BWgEqR8J/m6MNRsKuzb3NHCUIyp8OhFliFGqfD4RcJQPqnwJBUOx++wM9DDceSRfuRx&#10;lMDIYyiBkWeFMmzRMoeQxyXZLWmeh2whFTTzrjEivdFbcac9p8MIYKX7c0TIHxikShl7hXDmyBs5&#10;4v/Wq0w5o+kQzsjHN6uavxafU/3j6el0Cs0eMZlPZ+PYBjqdo9z3dqTmk+kwtvlA7aTQlS5vHhmI&#10;ZgPzE48jmUttRZBHQH0C9shiQJJ5xmpZF1e1lIikNevVpTRky3AuzV5n/Sj0iE36XFYaxSIeYAQH&#10;sjCC+ZW7lwKVSvVelDDLQYxGvmT8FC16O4xzoVyY02zFChHM5xn8dSj0Et4VrxA1l2C/190pwAn9&#10;qe5wyo4fRYUfwnvhUMu9mXCCeLAg3Et4y1q5XriplTbPeSbBq85y4I8gBWgQpZUu7mHSNTo8AWzL&#10;r2pj3TWz7oYZmCAhI+Ad497BTyk11AOkvV9RUmnz+bnvyA+jOFAp2cEbYkntXxtmBCXyDwVD+hxy&#10;GdQ6v5nkpyPYmJSySilq01xqSAe4m+B0fon8TsZlaXTzAZ47F2gVSExxsA13oIPSDptLB3sgwYOJ&#10;i4sLv4aHBuTktbpteZzSW/D8bv+BmZbgckkdzOhvdXxvPAzfkMMPvBgPpS82Tpc1TuY+DwOu3QYe&#10;KT5xugcVvoLSved6ePad/wsAAP//AwBQSwMEFAAGAAgAAAAhAGKs7pjjAAAACwEAAA8AAABkcnMv&#10;ZG93bnJldi54bWxMj9FOwzAMRd+R+IfISLygLe3KulGaTogJCYQEYvABbhPabo1Tmmzr/h7vCd5s&#10;+ej63Hw12k4czOBbRwriaQTCUOV0S7WCr8+nyRKED0gaO0dGwcl4WBWXFzlm2h3pwxw2oRYcQj5D&#10;BU0IfSalrxpj0U9db4hv326wGHgdaqkHPHK47eQsilJpsSX+0GBvHhtT7TZ7q8DZXYMv29fnND6t&#10;y5/52/rmPdkqdX01PtyDCGYMfzCc9VkdCnYq3Z60F52CyW0yZ5SH9C4BcSZm8ZLrlQoW8QJkkcv/&#10;HYpfAAAA//8DAFBLAQItABQABgAIAAAAIQC2gziS/gAAAOEBAAATAAAAAAAAAAAAAAAAAAAAAABb&#10;Q29udGVudF9UeXBlc10ueG1sUEsBAi0AFAAGAAgAAAAhADj9If/WAAAAlAEAAAsAAAAAAAAAAAAA&#10;AAAALwEAAF9yZWxzLy5yZWxzUEsBAi0AFAAGAAgAAAAhAIazIlYyBAAAPg4AAA4AAAAAAAAAAAAA&#10;AAAALgIAAGRycy9lMm9Eb2MueG1sUEsBAi0AFAAGAAgAAAAhAGKs7pjjAAAACwEAAA8AAAAAAAAA&#10;AAAAAAAAjAYAAGRycy9kb3ducmV2LnhtbFBLBQYAAAAABAAEAPMAAACcBwAAAAA=&#10;" path="m9525,l5514975,r,1447800c3676650,968375,5257800,546100,,9525l9525,xe" fillcolor="#00b050" stroked="f" strokeweight="1pt">
              <v:stroke joinstyle="miter"/>
              <v:path arrowok="t" o:connecttype="custom" o:connectlocs="13835,0;8010525,0;8010525,895350;0,5890;13835,0" o:connectangles="0,0,0,0,0"/>
              <w10:wrap anchorx="page"/>
            </v:shape>
          </w:pict>
        </mc:Fallback>
      </mc:AlternateContent>
    </w:r>
    <w:r>
      <w:rPr>
        <w:noProof/>
        <w:lang w:eastAsia="es-P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191D"/>
    <w:multiLevelType w:val="hybridMultilevel"/>
    <w:tmpl w:val="387680EE"/>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 w15:restartNumberingAfterBreak="0">
    <w:nsid w:val="0BFA31E7"/>
    <w:multiLevelType w:val="hybridMultilevel"/>
    <w:tmpl w:val="7358981A"/>
    <w:lvl w:ilvl="0" w:tplc="28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A00BB"/>
    <w:multiLevelType w:val="hybridMultilevel"/>
    <w:tmpl w:val="46B61842"/>
    <w:lvl w:ilvl="0" w:tplc="280A000D">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8A0F51"/>
    <w:multiLevelType w:val="hybridMultilevel"/>
    <w:tmpl w:val="B832F796"/>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65461"/>
    <w:multiLevelType w:val="hybridMultilevel"/>
    <w:tmpl w:val="C6C4050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2FB3228"/>
    <w:multiLevelType w:val="hybridMultilevel"/>
    <w:tmpl w:val="B7409A9E"/>
    <w:lvl w:ilvl="0" w:tplc="28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D36269"/>
    <w:multiLevelType w:val="hybridMultilevel"/>
    <w:tmpl w:val="559CC43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8CB014E"/>
    <w:multiLevelType w:val="hybridMultilevel"/>
    <w:tmpl w:val="7E2E1C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BC11A39"/>
    <w:multiLevelType w:val="hybridMultilevel"/>
    <w:tmpl w:val="731443BA"/>
    <w:lvl w:ilvl="0" w:tplc="280A0001">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FE6D52"/>
    <w:multiLevelType w:val="hybridMultilevel"/>
    <w:tmpl w:val="700035A0"/>
    <w:lvl w:ilvl="0" w:tplc="1AA8E854">
      <w:numFmt w:val="bullet"/>
      <w:lvlText w:val="•"/>
      <w:lvlJc w:val="left"/>
      <w:pPr>
        <w:ind w:left="1410" w:hanging="705"/>
      </w:pPr>
      <w:rPr>
        <w:rFonts w:ascii="Times New Roman" w:eastAsia="Calibri" w:hAnsi="Times New Roman" w:cs="Times New Roman" w:hint="default"/>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10" w15:restartNumberingAfterBreak="0">
    <w:nsid w:val="3F5E32C5"/>
    <w:multiLevelType w:val="hybridMultilevel"/>
    <w:tmpl w:val="E9669D60"/>
    <w:lvl w:ilvl="0" w:tplc="28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20820"/>
    <w:multiLevelType w:val="hybridMultilevel"/>
    <w:tmpl w:val="CA6C0F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6D35331"/>
    <w:multiLevelType w:val="hybridMultilevel"/>
    <w:tmpl w:val="A0184878"/>
    <w:lvl w:ilvl="0" w:tplc="28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B819F5"/>
    <w:multiLevelType w:val="hybridMultilevel"/>
    <w:tmpl w:val="17F43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912B51"/>
    <w:multiLevelType w:val="hybridMultilevel"/>
    <w:tmpl w:val="145EB6CA"/>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7794E"/>
    <w:multiLevelType w:val="hybridMultilevel"/>
    <w:tmpl w:val="F88010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A647BD8"/>
    <w:multiLevelType w:val="hybridMultilevel"/>
    <w:tmpl w:val="C74E96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CC00399"/>
    <w:multiLevelType w:val="hybridMultilevel"/>
    <w:tmpl w:val="847E5BE8"/>
    <w:lvl w:ilvl="0" w:tplc="2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3E0FE4"/>
    <w:multiLevelType w:val="hybridMultilevel"/>
    <w:tmpl w:val="327AE23A"/>
    <w:lvl w:ilvl="0" w:tplc="1AA8E854">
      <w:numFmt w:val="bullet"/>
      <w:lvlText w:val="•"/>
      <w:lvlJc w:val="left"/>
      <w:pPr>
        <w:ind w:left="1410" w:hanging="705"/>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F935E28"/>
    <w:multiLevelType w:val="hybridMultilevel"/>
    <w:tmpl w:val="B8AC4394"/>
    <w:lvl w:ilvl="0" w:tplc="2C0A000B">
      <w:start w:val="1"/>
      <w:numFmt w:val="bullet"/>
      <w:lvlText w:val=""/>
      <w:lvlJc w:val="left"/>
      <w:pPr>
        <w:ind w:left="786"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73C2EAC"/>
    <w:multiLevelType w:val="hybridMultilevel"/>
    <w:tmpl w:val="899CB1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8187F9C"/>
    <w:multiLevelType w:val="multilevel"/>
    <w:tmpl w:val="D39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EA7ADB"/>
    <w:multiLevelType w:val="hybridMultilevel"/>
    <w:tmpl w:val="F650FA30"/>
    <w:lvl w:ilvl="0" w:tplc="28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15:restartNumberingAfterBreak="0">
    <w:nsid w:val="7F856D6B"/>
    <w:multiLevelType w:val="multilevel"/>
    <w:tmpl w:val="D570C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21"/>
  </w:num>
  <w:num w:numId="4">
    <w:abstractNumId w:val="1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0"/>
  </w:num>
  <w:num w:numId="8">
    <w:abstractNumId w:val="3"/>
  </w:num>
  <w:num w:numId="9">
    <w:abstractNumId w:val="14"/>
  </w:num>
  <w:num w:numId="10">
    <w:abstractNumId w:val="4"/>
  </w:num>
  <w:num w:numId="11">
    <w:abstractNumId w:val="22"/>
  </w:num>
  <w:num w:numId="12">
    <w:abstractNumId w:val="12"/>
  </w:num>
  <w:num w:numId="13">
    <w:abstractNumId w:val="7"/>
  </w:num>
  <w:num w:numId="14">
    <w:abstractNumId w:val="10"/>
  </w:num>
  <w:num w:numId="15">
    <w:abstractNumId w:val="1"/>
  </w:num>
  <w:num w:numId="16">
    <w:abstractNumId w:val="20"/>
  </w:num>
  <w:num w:numId="17">
    <w:abstractNumId w:val="11"/>
  </w:num>
  <w:num w:numId="18">
    <w:abstractNumId w:val="19"/>
  </w:num>
  <w:num w:numId="19">
    <w:abstractNumId w:val="5"/>
  </w:num>
  <w:num w:numId="20">
    <w:abstractNumId w:val="2"/>
  </w:num>
  <w:num w:numId="21">
    <w:abstractNumId w:val="8"/>
  </w:num>
  <w:num w:numId="22">
    <w:abstractNumId w:val="16"/>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E5"/>
    <w:rsid w:val="000124B4"/>
    <w:rsid w:val="00043AB9"/>
    <w:rsid w:val="000B54CB"/>
    <w:rsid w:val="000B5FEB"/>
    <w:rsid w:val="000F681B"/>
    <w:rsid w:val="001675F8"/>
    <w:rsid w:val="001D52D2"/>
    <w:rsid w:val="002F3776"/>
    <w:rsid w:val="00330A42"/>
    <w:rsid w:val="00334482"/>
    <w:rsid w:val="003B7C1F"/>
    <w:rsid w:val="003D09CC"/>
    <w:rsid w:val="00410576"/>
    <w:rsid w:val="004141E5"/>
    <w:rsid w:val="004A2E20"/>
    <w:rsid w:val="004B30A2"/>
    <w:rsid w:val="00520A43"/>
    <w:rsid w:val="00577684"/>
    <w:rsid w:val="005B5945"/>
    <w:rsid w:val="005C139F"/>
    <w:rsid w:val="005D2248"/>
    <w:rsid w:val="00614121"/>
    <w:rsid w:val="00631256"/>
    <w:rsid w:val="00665F56"/>
    <w:rsid w:val="00694ED8"/>
    <w:rsid w:val="00706554"/>
    <w:rsid w:val="00737900"/>
    <w:rsid w:val="0075353A"/>
    <w:rsid w:val="007D19AF"/>
    <w:rsid w:val="00855C56"/>
    <w:rsid w:val="008C2C5E"/>
    <w:rsid w:val="00914E78"/>
    <w:rsid w:val="00A0390B"/>
    <w:rsid w:val="00A232C9"/>
    <w:rsid w:val="00A35CD4"/>
    <w:rsid w:val="00AB2DD3"/>
    <w:rsid w:val="00AB4741"/>
    <w:rsid w:val="00AC2165"/>
    <w:rsid w:val="00AD10FA"/>
    <w:rsid w:val="00B51BB9"/>
    <w:rsid w:val="00B67E72"/>
    <w:rsid w:val="00BA71DC"/>
    <w:rsid w:val="00BB6EE3"/>
    <w:rsid w:val="00BD4049"/>
    <w:rsid w:val="00BD5E1F"/>
    <w:rsid w:val="00BE051E"/>
    <w:rsid w:val="00C50C66"/>
    <w:rsid w:val="00D47FE1"/>
    <w:rsid w:val="00DD7E38"/>
    <w:rsid w:val="00E47F9D"/>
    <w:rsid w:val="00E869FD"/>
    <w:rsid w:val="00EC44A0"/>
    <w:rsid w:val="00F04DA8"/>
    <w:rsid w:val="00F4506C"/>
    <w:rsid w:val="00FC7F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E8625"/>
  <w15:docId w15:val="{50BF02FA-9480-4315-9AD4-F625CF31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A4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nhideWhenUsed/>
    <w:qFormat/>
    <w:rsid w:val="00577684"/>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41E5"/>
    <w:pPr>
      <w:tabs>
        <w:tab w:val="center" w:pos="4419"/>
        <w:tab w:val="right" w:pos="8838"/>
      </w:tabs>
    </w:pPr>
  </w:style>
  <w:style w:type="character" w:customStyle="1" w:styleId="EncabezadoCar">
    <w:name w:val="Encabezado Car"/>
    <w:basedOn w:val="Fuentedeprrafopredeter"/>
    <w:link w:val="Encabezado"/>
    <w:uiPriority w:val="99"/>
    <w:rsid w:val="004141E5"/>
  </w:style>
  <w:style w:type="paragraph" w:styleId="Piedepgina">
    <w:name w:val="footer"/>
    <w:basedOn w:val="Normal"/>
    <w:link w:val="PiedepginaCar"/>
    <w:uiPriority w:val="99"/>
    <w:unhideWhenUsed/>
    <w:rsid w:val="004141E5"/>
    <w:pPr>
      <w:tabs>
        <w:tab w:val="center" w:pos="4419"/>
        <w:tab w:val="right" w:pos="8838"/>
      </w:tabs>
    </w:pPr>
  </w:style>
  <w:style w:type="character" w:customStyle="1" w:styleId="PiedepginaCar">
    <w:name w:val="Pie de página Car"/>
    <w:basedOn w:val="Fuentedeprrafopredeter"/>
    <w:link w:val="Piedepgina"/>
    <w:uiPriority w:val="99"/>
    <w:rsid w:val="004141E5"/>
  </w:style>
  <w:style w:type="character" w:styleId="Hipervnculo">
    <w:name w:val="Hyperlink"/>
    <w:basedOn w:val="Fuentedeprrafopredeter"/>
    <w:uiPriority w:val="99"/>
    <w:unhideWhenUsed/>
    <w:rsid w:val="005C139F"/>
    <w:rPr>
      <w:color w:val="0563C1" w:themeColor="hyperlink"/>
      <w:u w:val="single"/>
    </w:rPr>
  </w:style>
  <w:style w:type="paragraph" w:styleId="Prrafodelista">
    <w:name w:val="List Paragraph"/>
    <w:basedOn w:val="Normal"/>
    <w:uiPriority w:val="34"/>
    <w:qFormat/>
    <w:rsid w:val="005D2248"/>
    <w:pPr>
      <w:ind w:left="720"/>
      <w:contextualSpacing/>
    </w:pPr>
  </w:style>
  <w:style w:type="paragraph" w:styleId="Sinespaciado">
    <w:name w:val="No Spacing"/>
    <w:link w:val="SinespaciadoCar"/>
    <w:uiPriority w:val="1"/>
    <w:qFormat/>
    <w:rsid w:val="005D2248"/>
    <w:pPr>
      <w:spacing w:after="0" w:line="240" w:lineRule="auto"/>
    </w:pPr>
    <w:rPr>
      <w:rFonts w:eastAsiaTheme="minorEastAsia"/>
      <w:lang w:eastAsia="es-PE"/>
    </w:rPr>
  </w:style>
  <w:style w:type="character" w:customStyle="1" w:styleId="hps">
    <w:name w:val="hps"/>
    <w:basedOn w:val="Fuentedeprrafopredeter"/>
    <w:rsid w:val="005D2248"/>
  </w:style>
  <w:style w:type="character" w:customStyle="1" w:styleId="SinespaciadoCar">
    <w:name w:val="Sin espaciado Car"/>
    <w:link w:val="Sinespaciado"/>
    <w:uiPriority w:val="1"/>
    <w:locked/>
    <w:rsid w:val="005D2248"/>
    <w:rPr>
      <w:rFonts w:eastAsiaTheme="minorEastAsia"/>
      <w:lang w:eastAsia="es-PE"/>
    </w:rPr>
  </w:style>
  <w:style w:type="paragraph" w:styleId="NormalWeb">
    <w:name w:val="Normal (Web)"/>
    <w:basedOn w:val="Normal"/>
    <w:uiPriority w:val="99"/>
    <w:unhideWhenUsed/>
    <w:rsid w:val="00330A42"/>
    <w:pPr>
      <w:spacing w:before="100" w:beforeAutospacing="1" w:after="100" w:afterAutospacing="1"/>
    </w:pPr>
    <w:rPr>
      <w:lang w:val="es-PE" w:eastAsia="es-PE"/>
    </w:rPr>
  </w:style>
  <w:style w:type="character" w:customStyle="1" w:styleId="apple-converted-space">
    <w:name w:val="apple-converted-space"/>
    <w:basedOn w:val="Fuentedeprrafopredeter"/>
    <w:rsid w:val="00330A42"/>
  </w:style>
  <w:style w:type="paragraph" w:customStyle="1" w:styleId="location-name">
    <w:name w:val="location-name"/>
    <w:basedOn w:val="Normal"/>
    <w:rsid w:val="00A232C9"/>
    <w:pPr>
      <w:spacing w:before="100" w:beforeAutospacing="1" w:after="100" w:afterAutospacing="1"/>
    </w:pPr>
    <w:rPr>
      <w:lang w:val="es-PE" w:eastAsia="es-PE"/>
    </w:rPr>
  </w:style>
  <w:style w:type="character" w:customStyle="1" w:styleId="Ttulo2Car">
    <w:name w:val="Título 2 Car"/>
    <w:basedOn w:val="Fuentedeprrafopredeter"/>
    <w:link w:val="Ttulo2"/>
    <w:rsid w:val="00577684"/>
    <w:rPr>
      <w:rFonts w:ascii="Calibri Light" w:eastAsia="Times New Roman" w:hAnsi="Calibri Light" w:cs="Times New Roman"/>
      <w:b/>
      <w:bCs/>
      <w:i/>
      <w:i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4990">
      <w:bodyDiv w:val="1"/>
      <w:marLeft w:val="0"/>
      <w:marRight w:val="0"/>
      <w:marTop w:val="0"/>
      <w:marBottom w:val="0"/>
      <w:divBdr>
        <w:top w:val="none" w:sz="0" w:space="0" w:color="auto"/>
        <w:left w:val="none" w:sz="0" w:space="0" w:color="auto"/>
        <w:bottom w:val="none" w:sz="0" w:space="0" w:color="auto"/>
        <w:right w:val="none" w:sz="0" w:space="0" w:color="auto"/>
      </w:divBdr>
    </w:div>
    <w:div w:id="125513630">
      <w:bodyDiv w:val="1"/>
      <w:marLeft w:val="0"/>
      <w:marRight w:val="0"/>
      <w:marTop w:val="0"/>
      <w:marBottom w:val="0"/>
      <w:divBdr>
        <w:top w:val="none" w:sz="0" w:space="0" w:color="auto"/>
        <w:left w:val="none" w:sz="0" w:space="0" w:color="auto"/>
        <w:bottom w:val="none" w:sz="0" w:space="0" w:color="auto"/>
        <w:right w:val="none" w:sz="0" w:space="0" w:color="auto"/>
      </w:divBdr>
    </w:div>
    <w:div w:id="823853769">
      <w:bodyDiv w:val="1"/>
      <w:marLeft w:val="0"/>
      <w:marRight w:val="0"/>
      <w:marTop w:val="0"/>
      <w:marBottom w:val="0"/>
      <w:divBdr>
        <w:top w:val="none" w:sz="0" w:space="0" w:color="auto"/>
        <w:left w:val="none" w:sz="0" w:space="0" w:color="auto"/>
        <w:bottom w:val="none" w:sz="0" w:space="0" w:color="auto"/>
        <w:right w:val="none" w:sz="0" w:space="0" w:color="auto"/>
      </w:divBdr>
    </w:div>
    <w:div w:id="1193692112">
      <w:bodyDiv w:val="1"/>
      <w:marLeft w:val="0"/>
      <w:marRight w:val="0"/>
      <w:marTop w:val="0"/>
      <w:marBottom w:val="0"/>
      <w:divBdr>
        <w:top w:val="none" w:sz="0" w:space="0" w:color="auto"/>
        <w:left w:val="none" w:sz="0" w:space="0" w:color="auto"/>
        <w:bottom w:val="none" w:sz="0" w:space="0" w:color="auto"/>
        <w:right w:val="none" w:sz="0" w:space="0" w:color="auto"/>
      </w:divBdr>
    </w:div>
    <w:div w:id="1264218512">
      <w:bodyDiv w:val="1"/>
      <w:marLeft w:val="0"/>
      <w:marRight w:val="0"/>
      <w:marTop w:val="0"/>
      <w:marBottom w:val="0"/>
      <w:divBdr>
        <w:top w:val="none" w:sz="0" w:space="0" w:color="auto"/>
        <w:left w:val="none" w:sz="0" w:space="0" w:color="auto"/>
        <w:bottom w:val="none" w:sz="0" w:space="0" w:color="auto"/>
        <w:right w:val="none" w:sz="0" w:space="0" w:color="auto"/>
      </w:divBdr>
    </w:div>
    <w:div w:id="1595555532">
      <w:bodyDiv w:val="1"/>
      <w:marLeft w:val="0"/>
      <w:marRight w:val="0"/>
      <w:marTop w:val="0"/>
      <w:marBottom w:val="0"/>
      <w:divBdr>
        <w:top w:val="none" w:sz="0" w:space="0" w:color="auto"/>
        <w:left w:val="none" w:sz="0" w:space="0" w:color="auto"/>
        <w:bottom w:val="none" w:sz="0" w:space="0" w:color="auto"/>
        <w:right w:val="none" w:sz="0" w:space="0" w:color="auto"/>
      </w:divBdr>
    </w:div>
    <w:div w:id="1826823271">
      <w:bodyDiv w:val="1"/>
      <w:marLeft w:val="0"/>
      <w:marRight w:val="0"/>
      <w:marTop w:val="0"/>
      <w:marBottom w:val="0"/>
      <w:divBdr>
        <w:top w:val="none" w:sz="0" w:space="0" w:color="auto"/>
        <w:left w:val="none" w:sz="0" w:space="0" w:color="auto"/>
        <w:bottom w:val="none" w:sz="0" w:space="0" w:color="auto"/>
        <w:right w:val="none" w:sz="0" w:space="0" w:color="auto"/>
      </w:divBdr>
    </w:div>
    <w:div w:id="21262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entas1@peruvianwaytrips.com" TargetMode="External"/><Relationship Id="rId1" Type="http://schemas.openxmlformats.org/officeDocument/2006/relationships/hyperlink" Target="mailto:info@peruvianwaytr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317F7-70F7-419A-9ABB-61954BFC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651</Words>
  <Characters>3711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frank pinedo</cp:lastModifiedBy>
  <cp:revision>3</cp:revision>
  <dcterms:created xsi:type="dcterms:W3CDTF">2019-08-02T16:58:00Z</dcterms:created>
  <dcterms:modified xsi:type="dcterms:W3CDTF">2019-09-16T17:18:00Z</dcterms:modified>
</cp:coreProperties>
</file>